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E" w:rsidRDefault="005E12CE"/>
    <w:p w:rsidR="002D55E5" w:rsidRPr="002D55E5" w:rsidRDefault="002D55E5">
      <w:pPr>
        <w:rPr>
          <w:b/>
        </w:rPr>
      </w:pPr>
      <w:r w:rsidRPr="002D55E5">
        <w:rPr>
          <w:b/>
        </w:rPr>
        <w:t xml:space="preserve">Frank Reidy Research Center for Bioelectrics </w:t>
      </w:r>
      <w:r w:rsidR="00221950">
        <w:rPr>
          <w:b/>
        </w:rPr>
        <w:t>S</w:t>
      </w:r>
      <w:r w:rsidRPr="002D55E5">
        <w:rPr>
          <w:b/>
        </w:rPr>
        <w:t>eminar</w:t>
      </w:r>
    </w:p>
    <w:p w:rsidR="002D55E5" w:rsidRDefault="002D55E5" w:rsidP="00DD2C54">
      <w:pPr>
        <w:spacing w:after="0"/>
      </w:pPr>
      <w:r>
        <w:t>Ping Cheng Zhang, Ph.D.</w:t>
      </w:r>
    </w:p>
    <w:p w:rsidR="002D55E5" w:rsidRDefault="002D55E5" w:rsidP="00DD2C54">
      <w:pPr>
        <w:spacing w:after="0"/>
      </w:pPr>
      <w:r>
        <w:t>Candidate for Research Assistant Professor</w:t>
      </w:r>
    </w:p>
    <w:p w:rsidR="002D55E5" w:rsidRPr="002D55E5" w:rsidRDefault="002D55E5">
      <w:pPr>
        <w:rPr>
          <w:b/>
        </w:rPr>
      </w:pPr>
      <w:r w:rsidRPr="002D55E5">
        <w:rPr>
          <w:b/>
        </w:rPr>
        <w:t>“Electromechanical Effects at Molecular and Cellular Levels”</w:t>
      </w:r>
    </w:p>
    <w:p w:rsidR="002D55E5" w:rsidRDefault="002D55E5" w:rsidP="00DD2C54">
      <w:pPr>
        <w:spacing w:after="0"/>
      </w:pPr>
      <w:r>
        <w:t>9:00 AM Tuesday November 27, 2012</w:t>
      </w:r>
    </w:p>
    <w:p w:rsidR="002D55E5" w:rsidRDefault="002D55E5" w:rsidP="00DD2C54">
      <w:pPr>
        <w:spacing w:after="0"/>
      </w:pPr>
      <w:r>
        <w:t>IRP2 1</w:t>
      </w:r>
      <w:r w:rsidRPr="002D55E5">
        <w:rPr>
          <w:vertAlign w:val="superscript"/>
        </w:rPr>
        <w:t>st</w:t>
      </w:r>
      <w:r>
        <w:t xml:space="preserve"> Floor Conference Room</w:t>
      </w:r>
    </w:p>
    <w:p w:rsidR="002D55E5" w:rsidRDefault="002D55E5"/>
    <w:p w:rsidR="002D55E5" w:rsidRDefault="002D55E5">
      <w:r>
        <w:t>All are welcome.</w:t>
      </w:r>
      <w:bookmarkStart w:id="0" w:name="_GoBack"/>
      <w:bookmarkEnd w:id="0"/>
    </w:p>
    <w:sectPr w:rsidR="002D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5"/>
    <w:rsid w:val="0002528C"/>
    <w:rsid w:val="00221950"/>
    <w:rsid w:val="002D55E5"/>
    <w:rsid w:val="005E12CE"/>
    <w:rsid w:val="00845FBF"/>
    <w:rsid w:val="00D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5E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2D55E5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5E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2D55E5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C. Carroll</dc:creator>
  <cp:lastModifiedBy>Barbara C. Carroll</cp:lastModifiedBy>
  <cp:revision>2</cp:revision>
  <dcterms:created xsi:type="dcterms:W3CDTF">2012-11-19T18:48:00Z</dcterms:created>
  <dcterms:modified xsi:type="dcterms:W3CDTF">2012-11-19T18:48:00Z</dcterms:modified>
</cp:coreProperties>
</file>