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10FC" w14:textId="4616A92A" w:rsidR="003937FF" w:rsidRDefault="003937FF" w:rsidP="009815CE">
      <w:pPr>
        <w:kinsoku w:val="0"/>
        <w:overflowPunct w:val="0"/>
        <w:autoSpaceDE w:val="0"/>
        <w:autoSpaceDN w:val="0"/>
        <w:adjustRightInd w:val="0"/>
        <w:spacing w:after="0" w:line="204" w:lineRule="exact"/>
        <w:rPr>
          <w:rFonts w:ascii="Helvetica" w:hAnsi="Helvetica" w:cs="Helvetica"/>
          <w:b/>
          <w:bCs/>
          <w:kern w:val="0"/>
          <w:sz w:val="18"/>
          <w:szCs w:val="18"/>
        </w:rPr>
      </w:pPr>
      <w:r>
        <w:rPr>
          <w:rFonts w:ascii="Helvetica" w:hAnsi="Helvetica" w:cs="Helvetica"/>
          <w:b/>
          <w:bCs/>
          <w:kern w:val="0"/>
          <w:sz w:val="18"/>
          <w:szCs w:val="18"/>
        </w:rPr>
        <w:t>AY25-99-G</w:t>
      </w:r>
    </w:p>
    <w:p w14:paraId="1C2F43BE" w14:textId="77777777" w:rsidR="003937FF" w:rsidRDefault="003937FF" w:rsidP="009815CE">
      <w:pPr>
        <w:kinsoku w:val="0"/>
        <w:overflowPunct w:val="0"/>
        <w:autoSpaceDE w:val="0"/>
        <w:autoSpaceDN w:val="0"/>
        <w:adjustRightInd w:val="0"/>
        <w:spacing w:after="0" w:line="204" w:lineRule="exact"/>
        <w:rPr>
          <w:rFonts w:ascii="Helvetica" w:hAnsi="Helvetica" w:cs="Helvetica"/>
          <w:b/>
          <w:bCs/>
          <w:kern w:val="0"/>
          <w:sz w:val="18"/>
          <w:szCs w:val="18"/>
        </w:rPr>
      </w:pPr>
    </w:p>
    <w:p w14:paraId="29351793" w14:textId="3EDF6B97" w:rsidR="009815CE" w:rsidRPr="009815CE" w:rsidRDefault="009815CE" w:rsidP="009815CE">
      <w:pPr>
        <w:kinsoku w:val="0"/>
        <w:overflowPunct w:val="0"/>
        <w:autoSpaceDE w:val="0"/>
        <w:autoSpaceDN w:val="0"/>
        <w:adjustRightInd w:val="0"/>
        <w:spacing w:after="0" w:line="204" w:lineRule="exact"/>
        <w:rPr>
          <w:rFonts w:ascii="Helvetica" w:hAnsi="Helvetica" w:cs="Helvetica"/>
          <w:b/>
          <w:bCs/>
          <w:kern w:val="0"/>
          <w:sz w:val="18"/>
          <w:szCs w:val="18"/>
        </w:rPr>
      </w:pPr>
      <w:r w:rsidRPr="009815CE">
        <w:rPr>
          <w:rFonts w:ascii="Helvetica" w:hAnsi="Helvetica" w:cs="Helvetica"/>
          <w:b/>
          <w:bCs/>
          <w:kern w:val="0"/>
          <w:sz w:val="18"/>
          <w:szCs w:val="18"/>
        </w:rPr>
        <w:t>Title of Issue (short descriptive title by which the</w:t>
      </w:r>
    </w:p>
    <w:p w14:paraId="74D6338C" w14:textId="1E5E40AC" w:rsidR="009815CE" w:rsidRPr="009815CE" w:rsidRDefault="009815CE" w:rsidP="009815CE">
      <w:pPr>
        <w:kinsoku w:val="0"/>
        <w:overflowPunct w:val="0"/>
        <w:autoSpaceDE w:val="0"/>
        <w:autoSpaceDN w:val="0"/>
        <w:adjustRightInd w:val="0"/>
        <w:spacing w:after="0" w:line="240" w:lineRule="auto"/>
        <w:rPr>
          <w:rFonts w:ascii="Helvetica" w:hAnsi="Helvetica" w:cs="Helvetica"/>
          <w:b/>
          <w:bCs/>
          <w:kern w:val="0"/>
          <w:sz w:val="18"/>
          <w:szCs w:val="18"/>
        </w:rPr>
      </w:pPr>
      <w:r w:rsidRPr="009815CE">
        <w:rPr>
          <w:rFonts w:ascii="Helvetica" w:hAnsi="Helvetica" w:cs="Helvetica"/>
          <w:b/>
          <w:bCs/>
          <w:kern w:val="0"/>
          <w:sz w:val="18"/>
          <w:szCs w:val="18"/>
        </w:rPr>
        <w:t>issue may be referenced)</w:t>
      </w:r>
      <w:r>
        <w:rPr>
          <w:rFonts w:ascii="Helvetica" w:hAnsi="Helvetica" w:cs="Helvetica"/>
          <w:b/>
          <w:bCs/>
          <w:kern w:val="0"/>
          <w:sz w:val="18"/>
          <w:szCs w:val="18"/>
        </w:rPr>
        <w:t xml:space="preserve">: </w:t>
      </w:r>
      <w:r>
        <w:rPr>
          <w:rFonts w:ascii="Times New Roman" w:hAnsi="Times New Roman" w:cs="Times New Roman"/>
          <w:kern w:val="0"/>
          <w:sz w:val="18"/>
          <w:szCs w:val="18"/>
        </w:rPr>
        <w:t>Concern About Phrasing of New NTT Ranks</w:t>
      </w:r>
    </w:p>
    <w:p w14:paraId="58847732" w14:textId="77777777" w:rsidR="009815CE" w:rsidRPr="009815CE" w:rsidRDefault="009815CE" w:rsidP="009815CE">
      <w:pPr>
        <w:kinsoku w:val="0"/>
        <w:overflowPunct w:val="0"/>
        <w:autoSpaceDE w:val="0"/>
        <w:autoSpaceDN w:val="0"/>
        <w:adjustRightInd w:val="0"/>
        <w:spacing w:before="27" w:after="0" w:line="240" w:lineRule="auto"/>
        <w:rPr>
          <w:rFonts w:ascii="Helvetica" w:hAnsi="Helvetica" w:cs="Helvetica"/>
          <w:b/>
          <w:bCs/>
          <w:kern w:val="0"/>
          <w:sz w:val="18"/>
          <w:szCs w:val="18"/>
        </w:rPr>
      </w:pPr>
    </w:p>
    <w:p w14:paraId="07E3AC72" w14:textId="4774A321" w:rsidR="009815CE" w:rsidRPr="009815CE" w:rsidRDefault="009815CE" w:rsidP="009815CE">
      <w:pPr>
        <w:kinsoku w:val="0"/>
        <w:overflowPunct w:val="0"/>
        <w:autoSpaceDE w:val="0"/>
        <w:autoSpaceDN w:val="0"/>
        <w:adjustRightInd w:val="0"/>
        <w:spacing w:before="134" w:after="0" w:line="240" w:lineRule="auto"/>
        <w:rPr>
          <w:rFonts w:ascii="Helvetica" w:hAnsi="Helvetica" w:cs="Helvetica"/>
          <w:b/>
          <w:bCs/>
          <w:kern w:val="0"/>
          <w:sz w:val="18"/>
          <w:szCs w:val="18"/>
        </w:rPr>
      </w:pPr>
      <w:r w:rsidRPr="009815CE">
        <w:rPr>
          <w:rFonts w:ascii="Helvetica" w:hAnsi="Helvetica" w:cs="Helvetica"/>
          <w:b/>
          <w:bCs/>
          <w:kern w:val="0"/>
          <w:sz w:val="18"/>
          <w:szCs w:val="18"/>
        </w:rPr>
        <w:t>Description of Issue</w:t>
      </w:r>
    </w:p>
    <w:p w14:paraId="445B5167" w14:textId="77777777" w:rsidR="009815CE" w:rsidRPr="009815CE" w:rsidRDefault="009815CE" w:rsidP="009815CE">
      <w:pPr>
        <w:kinsoku w:val="0"/>
        <w:overflowPunct w:val="0"/>
        <w:autoSpaceDE w:val="0"/>
        <w:autoSpaceDN w:val="0"/>
        <w:adjustRightInd w:val="0"/>
        <w:spacing w:before="48" w:after="0" w:line="244" w:lineRule="auto"/>
        <w:ind w:left="39" w:right="381"/>
        <w:rPr>
          <w:rFonts w:ascii="Helvetica" w:hAnsi="Helvetica" w:cs="Helvetica"/>
          <w:kern w:val="0"/>
          <w:sz w:val="18"/>
          <w:szCs w:val="18"/>
        </w:rPr>
      </w:pPr>
      <w:r w:rsidRPr="009815CE">
        <w:rPr>
          <w:rFonts w:ascii="Helvetica" w:hAnsi="Helvetica" w:cs="Helvetica"/>
          <w:kern w:val="0"/>
          <w:sz w:val="18"/>
          <w:szCs w:val="18"/>
        </w:rPr>
        <w:t>The new ranks for NTT/Career-Track Faculty are wonderful changes and well deserved. I am supportive of the change from Master Lecturer to Teaching Professor. However, the organization of the terms in the new titles causes a significant problem for the first level of the Teaching Professor rank. Therefore, the organization of terms in these new titles needs to be changed to avoid confusion but also to align with common practice in academia. The format should be Assistant Teaching Professor, NOT Teaching Assistant Professor.</w:t>
      </w:r>
    </w:p>
    <w:p w14:paraId="7E4EBAE6" w14:textId="77777777" w:rsidR="009815CE" w:rsidRPr="009815CE" w:rsidRDefault="009815CE" w:rsidP="009815CE">
      <w:pPr>
        <w:kinsoku w:val="0"/>
        <w:overflowPunct w:val="0"/>
        <w:autoSpaceDE w:val="0"/>
        <w:autoSpaceDN w:val="0"/>
        <w:adjustRightInd w:val="0"/>
        <w:spacing w:before="214" w:after="0" w:line="244" w:lineRule="auto"/>
        <w:ind w:left="39" w:right="412"/>
        <w:jc w:val="both"/>
        <w:rPr>
          <w:rFonts w:ascii="Helvetica" w:hAnsi="Helvetica" w:cs="Helvetica"/>
          <w:kern w:val="0"/>
          <w:sz w:val="18"/>
          <w:szCs w:val="18"/>
        </w:rPr>
      </w:pPr>
      <w:r w:rsidRPr="009815CE">
        <w:rPr>
          <w:rFonts w:ascii="Helvetica" w:hAnsi="Helvetica" w:cs="Helvetica"/>
          <w:kern w:val="0"/>
          <w:sz w:val="18"/>
          <w:szCs w:val="18"/>
        </w:rPr>
        <w:t xml:space="preserve">I know that the approval process is </w:t>
      </w:r>
      <w:proofErr w:type="gramStart"/>
      <w:r w:rsidRPr="009815CE">
        <w:rPr>
          <w:rFonts w:ascii="Helvetica" w:hAnsi="Helvetica" w:cs="Helvetica"/>
          <w:kern w:val="0"/>
          <w:sz w:val="18"/>
          <w:szCs w:val="18"/>
        </w:rPr>
        <w:t>complex</w:t>
      </w:r>
      <w:proofErr w:type="gramEnd"/>
      <w:r w:rsidRPr="009815CE">
        <w:rPr>
          <w:rFonts w:ascii="Helvetica" w:hAnsi="Helvetica" w:cs="Helvetica"/>
          <w:kern w:val="0"/>
          <w:sz w:val="18"/>
          <w:szCs w:val="18"/>
        </w:rPr>
        <w:t xml:space="preserve"> and this has gone through all the stages, but I want to advocate for a switch of the terms in the title in, at the very least, the Teaching Professor rank. I believe it should be changed for all career-track ranks, but at the very least it should change there since Teaching Assistant has a very specific and very different connotation in Academia.</w:t>
      </w:r>
    </w:p>
    <w:p w14:paraId="2D650BA2" w14:textId="77777777" w:rsidR="009815CE" w:rsidRPr="009815CE" w:rsidRDefault="009815CE" w:rsidP="009815CE">
      <w:pPr>
        <w:kinsoku w:val="0"/>
        <w:overflowPunct w:val="0"/>
        <w:autoSpaceDE w:val="0"/>
        <w:autoSpaceDN w:val="0"/>
        <w:adjustRightInd w:val="0"/>
        <w:spacing w:before="214" w:after="0" w:line="244" w:lineRule="auto"/>
        <w:ind w:left="39" w:right="724"/>
        <w:rPr>
          <w:rFonts w:ascii="Helvetica" w:hAnsi="Helvetica" w:cs="Helvetica"/>
          <w:kern w:val="0"/>
          <w:sz w:val="18"/>
          <w:szCs w:val="18"/>
        </w:rPr>
      </w:pPr>
      <w:r w:rsidRPr="009815CE">
        <w:rPr>
          <w:rFonts w:ascii="Helvetica" w:hAnsi="Helvetica" w:cs="Helvetica"/>
          <w:kern w:val="0"/>
          <w:sz w:val="18"/>
          <w:szCs w:val="18"/>
        </w:rPr>
        <w:t xml:space="preserve">There is some urgency here since the rank titles will be updated across the entire system. It would be much more efficient to do that now rather than after </w:t>
      </w:r>
      <w:proofErr w:type="gramStart"/>
      <w:r w:rsidRPr="009815CE">
        <w:rPr>
          <w:rFonts w:ascii="Helvetica" w:hAnsi="Helvetica" w:cs="Helvetica"/>
          <w:kern w:val="0"/>
          <w:sz w:val="18"/>
          <w:szCs w:val="18"/>
        </w:rPr>
        <w:t>all of</w:t>
      </w:r>
      <w:proofErr w:type="gramEnd"/>
      <w:r w:rsidRPr="009815CE">
        <w:rPr>
          <w:rFonts w:ascii="Helvetica" w:hAnsi="Helvetica" w:cs="Helvetica"/>
          <w:kern w:val="0"/>
          <w:sz w:val="18"/>
          <w:szCs w:val="18"/>
        </w:rPr>
        <w:t xml:space="preserve"> the changes have been made in </w:t>
      </w:r>
      <w:proofErr w:type="gramStart"/>
      <w:r w:rsidRPr="009815CE">
        <w:rPr>
          <w:rFonts w:ascii="Helvetica" w:hAnsi="Helvetica" w:cs="Helvetica"/>
          <w:kern w:val="0"/>
          <w:sz w:val="18"/>
          <w:szCs w:val="18"/>
        </w:rPr>
        <w:t>all of</w:t>
      </w:r>
      <w:proofErr w:type="gramEnd"/>
      <w:r w:rsidRPr="009815CE">
        <w:rPr>
          <w:rFonts w:ascii="Helvetica" w:hAnsi="Helvetica" w:cs="Helvetica"/>
          <w:kern w:val="0"/>
          <w:sz w:val="18"/>
          <w:szCs w:val="18"/>
        </w:rPr>
        <w:t xml:space="preserve"> the places where they need to be made, which I know is a monumental task.</w:t>
      </w:r>
    </w:p>
    <w:p w14:paraId="187C05EB" w14:textId="77777777" w:rsidR="009815CE" w:rsidRPr="009815CE" w:rsidRDefault="009815CE" w:rsidP="009815CE">
      <w:pPr>
        <w:kinsoku w:val="0"/>
        <w:overflowPunct w:val="0"/>
        <w:autoSpaceDE w:val="0"/>
        <w:autoSpaceDN w:val="0"/>
        <w:adjustRightInd w:val="0"/>
        <w:spacing w:before="163" w:after="0" w:line="240" w:lineRule="auto"/>
        <w:ind w:left="39"/>
        <w:rPr>
          <w:rFonts w:ascii="Helvetica" w:hAnsi="Helvetica" w:cs="Helvetica"/>
          <w:b/>
          <w:bCs/>
          <w:kern w:val="0"/>
          <w:sz w:val="18"/>
          <w:szCs w:val="18"/>
        </w:rPr>
      </w:pPr>
      <w:r w:rsidRPr="009815CE">
        <w:rPr>
          <w:rFonts w:ascii="Helvetica" w:hAnsi="Helvetica" w:cs="Helvetica"/>
          <w:b/>
          <w:bCs/>
          <w:kern w:val="0"/>
          <w:sz w:val="18"/>
          <w:szCs w:val="18"/>
        </w:rPr>
        <w:t>Rationale for Submission</w:t>
      </w:r>
    </w:p>
    <w:p w14:paraId="68FBC775" w14:textId="77777777" w:rsidR="009815CE" w:rsidRPr="009815CE" w:rsidRDefault="009815CE" w:rsidP="009815CE">
      <w:pPr>
        <w:kinsoku w:val="0"/>
        <w:overflowPunct w:val="0"/>
        <w:autoSpaceDE w:val="0"/>
        <w:autoSpaceDN w:val="0"/>
        <w:adjustRightInd w:val="0"/>
        <w:spacing w:before="3" w:after="0" w:line="240" w:lineRule="auto"/>
        <w:ind w:left="39"/>
        <w:rPr>
          <w:rFonts w:ascii="Helvetica" w:hAnsi="Helvetica" w:cs="Helvetica"/>
          <w:kern w:val="0"/>
          <w:sz w:val="18"/>
          <w:szCs w:val="18"/>
        </w:rPr>
      </w:pPr>
      <w:r w:rsidRPr="009815CE">
        <w:rPr>
          <w:rFonts w:ascii="Helvetica" w:hAnsi="Helvetica" w:cs="Helvetica"/>
          <w:kern w:val="0"/>
          <w:sz w:val="18"/>
          <w:szCs w:val="18"/>
        </w:rPr>
        <w:t>Main Reasons:</w:t>
      </w:r>
    </w:p>
    <w:p w14:paraId="1E1FD176" w14:textId="77777777" w:rsidR="009815CE" w:rsidRPr="009815CE" w:rsidRDefault="009815CE" w:rsidP="009815CE">
      <w:pPr>
        <w:numPr>
          <w:ilvl w:val="0"/>
          <w:numId w:val="1"/>
        </w:numPr>
        <w:tabs>
          <w:tab w:val="left" w:pos="249"/>
        </w:tabs>
        <w:kinsoku w:val="0"/>
        <w:overflowPunct w:val="0"/>
        <w:autoSpaceDE w:val="0"/>
        <w:autoSpaceDN w:val="0"/>
        <w:adjustRightInd w:val="0"/>
        <w:spacing w:before="4" w:after="0" w:line="244" w:lineRule="auto"/>
        <w:ind w:left="39" w:right="502" w:firstLine="0"/>
        <w:rPr>
          <w:rFonts w:ascii="Helvetica" w:hAnsi="Helvetica" w:cs="Helvetica"/>
          <w:kern w:val="0"/>
          <w:sz w:val="18"/>
          <w:szCs w:val="18"/>
        </w:rPr>
      </w:pPr>
      <w:r w:rsidRPr="009815CE">
        <w:rPr>
          <w:rFonts w:ascii="Helvetica" w:hAnsi="Helvetica" w:cs="Helvetica"/>
          <w:kern w:val="0"/>
          <w:sz w:val="18"/>
          <w:szCs w:val="18"/>
        </w:rPr>
        <w:t>Assistant Teaching Professor, Associate Teaching Professor, and Teaching Professor are common titles for NTT faculty. Elon University, for example, just changed their Lecturers to these titles. The other organization is not common, and I have not come across any institution that uses the title "Teaching Assistant Professor."</w:t>
      </w:r>
    </w:p>
    <w:p w14:paraId="45B35C4E" w14:textId="77777777" w:rsidR="009815CE" w:rsidRPr="009815CE" w:rsidRDefault="009815CE" w:rsidP="009815CE">
      <w:pPr>
        <w:numPr>
          <w:ilvl w:val="0"/>
          <w:numId w:val="1"/>
        </w:numPr>
        <w:tabs>
          <w:tab w:val="left" w:pos="249"/>
        </w:tabs>
        <w:kinsoku w:val="0"/>
        <w:overflowPunct w:val="0"/>
        <w:autoSpaceDE w:val="0"/>
        <w:autoSpaceDN w:val="0"/>
        <w:adjustRightInd w:val="0"/>
        <w:spacing w:before="214" w:after="0" w:line="244" w:lineRule="auto"/>
        <w:ind w:left="39" w:right="444" w:firstLine="0"/>
        <w:rPr>
          <w:rFonts w:ascii="Helvetica" w:hAnsi="Helvetica" w:cs="Helvetica"/>
          <w:kern w:val="0"/>
          <w:sz w:val="18"/>
          <w:szCs w:val="18"/>
        </w:rPr>
      </w:pPr>
      <w:r w:rsidRPr="009815CE">
        <w:rPr>
          <w:rFonts w:ascii="Helvetica" w:hAnsi="Helvetica" w:cs="Helvetica"/>
          <w:kern w:val="0"/>
          <w:sz w:val="18"/>
          <w:szCs w:val="18"/>
        </w:rPr>
        <w:t>The term "Teaching Assistant" has a very specific connotation in Academia and therefore we should avoid using that phrase in a full-time faculty title.</w:t>
      </w:r>
    </w:p>
    <w:p w14:paraId="0CE8FE45" w14:textId="77777777" w:rsidR="009815CE" w:rsidRPr="009815CE" w:rsidRDefault="009815CE" w:rsidP="009815CE">
      <w:pPr>
        <w:kinsoku w:val="0"/>
        <w:overflowPunct w:val="0"/>
        <w:autoSpaceDE w:val="0"/>
        <w:autoSpaceDN w:val="0"/>
        <w:adjustRightInd w:val="0"/>
        <w:spacing w:before="215" w:after="0" w:line="244" w:lineRule="auto"/>
        <w:ind w:left="39" w:right="398"/>
        <w:rPr>
          <w:rFonts w:ascii="Helvetica" w:hAnsi="Helvetica" w:cs="Helvetica"/>
          <w:kern w:val="0"/>
          <w:sz w:val="18"/>
          <w:szCs w:val="18"/>
        </w:rPr>
      </w:pPr>
      <w:r w:rsidRPr="009815CE">
        <w:rPr>
          <w:rFonts w:ascii="Helvetica" w:hAnsi="Helvetica" w:cs="Helvetica"/>
          <w:kern w:val="0"/>
          <w:sz w:val="18"/>
          <w:szCs w:val="18"/>
        </w:rPr>
        <w:t xml:space="preserve">This does not concern me directly as I will have the Teaching Professor title, but if I was a Lecturer that new title would have been </w:t>
      </w:r>
      <w:proofErr w:type="gramStart"/>
      <w:r w:rsidRPr="009815CE">
        <w:rPr>
          <w:rFonts w:ascii="Helvetica" w:hAnsi="Helvetica" w:cs="Helvetica"/>
          <w:kern w:val="0"/>
          <w:sz w:val="18"/>
          <w:szCs w:val="18"/>
        </w:rPr>
        <w:t>a</w:t>
      </w:r>
      <w:proofErr w:type="gramEnd"/>
      <w:r w:rsidRPr="009815CE">
        <w:rPr>
          <w:rFonts w:ascii="Helvetica" w:hAnsi="Helvetica" w:cs="Helvetica"/>
          <w:kern w:val="0"/>
          <w:sz w:val="18"/>
          <w:szCs w:val="18"/>
        </w:rPr>
        <w:t xml:space="preserve"> upsetting to me. I have now heard from several Lecturers with similar questions/concerns, and I can gather more of these concerns if needed. Here is one observation: “I personally dislike it and find it confusing. I understand that it is meant to parallel the TT titles, with ‘teaching' as a prefix, but at least for the first rank it makes it sound like we are </w:t>
      </w:r>
      <w:proofErr w:type="spellStart"/>
      <w:r w:rsidRPr="009815CE">
        <w:rPr>
          <w:rFonts w:ascii="Helvetica" w:hAnsi="Helvetica" w:cs="Helvetica"/>
          <w:kern w:val="0"/>
          <w:sz w:val="18"/>
          <w:szCs w:val="18"/>
        </w:rPr>
        <w:t>TAs.</w:t>
      </w:r>
      <w:proofErr w:type="spellEnd"/>
      <w:r w:rsidRPr="009815CE">
        <w:rPr>
          <w:rFonts w:ascii="Helvetica" w:hAnsi="Helvetica" w:cs="Helvetica"/>
          <w:kern w:val="0"/>
          <w:sz w:val="18"/>
          <w:szCs w:val="18"/>
        </w:rPr>
        <w:t xml:space="preserve"> If we put that in our email signatures, I can’t think of any students who wouldn't also see it that way.”</w:t>
      </w:r>
    </w:p>
    <w:p w14:paraId="616F600D" w14:textId="77777777" w:rsidR="009815CE" w:rsidRPr="009815CE" w:rsidRDefault="009815CE" w:rsidP="009815CE">
      <w:pPr>
        <w:kinsoku w:val="0"/>
        <w:overflowPunct w:val="0"/>
        <w:autoSpaceDE w:val="0"/>
        <w:autoSpaceDN w:val="0"/>
        <w:adjustRightInd w:val="0"/>
        <w:spacing w:before="212" w:after="0" w:line="244" w:lineRule="auto"/>
        <w:ind w:left="39" w:right="724"/>
        <w:rPr>
          <w:rFonts w:ascii="Helvetica" w:hAnsi="Helvetica" w:cs="Helvetica"/>
          <w:kern w:val="0"/>
          <w:sz w:val="18"/>
          <w:szCs w:val="18"/>
        </w:rPr>
      </w:pPr>
      <w:r w:rsidRPr="009815CE">
        <w:rPr>
          <w:rFonts w:ascii="Helvetica" w:hAnsi="Helvetica" w:cs="Helvetica"/>
          <w:kern w:val="0"/>
          <w:sz w:val="18"/>
          <w:szCs w:val="18"/>
        </w:rPr>
        <w:t>I think that last piece is significant. This new title, while well-intentioned, uses an organization structure that will cause significant confusion due to the phrase "Teaching Assistant" being part of a Lecturer's new title.</w:t>
      </w:r>
    </w:p>
    <w:p w14:paraId="08C4BB67" w14:textId="77777777" w:rsidR="009815CE" w:rsidRPr="009815CE" w:rsidRDefault="009815CE" w:rsidP="009815CE">
      <w:pPr>
        <w:kinsoku w:val="0"/>
        <w:overflowPunct w:val="0"/>
        <w:autoSpaceDE w:val="0"/>
        <w:autoSpaceDN w:val="0"/>
        <w:adjustRightInd w:val="0"/>
        <w:spacing w:before="215" w:after="0" w:line="244" w:lineRule="auto"/>
        <w:ind w:left="39" w:right="724"/>
        <w:rPr>
          <w:rFonts w:ascii="Helvetica" w:hAnsi="Helvetica" w:cs="Helvetica"/>
          <w:kern w:val="0"/>
          <w:sz w:val="18"/>
          <w:szCs w:val="18"/>
        </w:rPr>
      </w:pPr>
      <w:r w:rsidRPr="009815CE">
        <w:rPr>
          <w:rFonts w:ascii="Helvetica" w:hAnsi="Helvetica" w:cs="Helvetica"/>
          <w:kern w:val="0"/>
          <w:sz w:val="18"/>
          <w:szCs w:val="18"/>
        </w:rPr>
        <w:t>I understand and appreciate that the word “Assistant” can be complicated at other ranks as well, but an Assistant Professor does not have the phrase “Teaching Assistant” in their title as our Lecturers now would, so I would argue that there is a big difference there and this is the root of the problem.</w:t>
      </w:r>
    </w:p>
    <w:p w14:paraId="7E560860" w14:textId="77777777" w:rsidR="009815CE" w:rsidRPr="009815CE" w:rsidRDefault="009815CE" w:rsidP="009815CE">
      <w:pPr>
        <w:kinsoku w:val="0"/>
        <w:overflowPunct w:val="0"/>
        <w:autoSpaceDE w:val="0"/>
        <w:autoSpaceDN w:val="0"/>
        <w:adjustRightInd w:val="0"/>
        <w:spacing w:before="214" w:after="0" w:line="240" w:lineRule="auto"/>
        <w:ind w:left="39"/>
        <w:rPr>
          <w:rFonts w:ascii="Helvetica" w:hAnsi="Helvetica" w:cs="Helvetica"/>
          <w:kern w:val="0"/>
          <w:sz w:val="18"/>
          <w:szCs w:val="18"/>
        </w:rPr>
      </w:pPr>
      <w:r w:rsidRPr="009815CE">
        <w:rPr>
          <w:rFonts w:ascii="Helvetica" w:hAnsi="Helvetica" w:cs="Helvetica"/>
          <w:kern w:val="0"/>
          <w:sz w:val="18"/>
          <w:szCs w:val="18"/>
        </w:rPr>
        <w:t>Additional rationale, considering the other new rank titles.:</w:t>
      </w:r>
    </w:p>
    <w:p w14:paraId="458C404A" w14:textId="77777777" w:rsidR="009815CE" w:rsidRPr="009815CE" w:rsidRDefault="009815CE" w:rsidP="009815CE">
      <w:pPr>
        <w:kinsoku w:val="0"/>
        <w:overflowPunct w:val="0"/>
        <w:autoSpaceDE w:val="0"/>
        <w:autoSpaceDN w:val="0"/>
        <w:adjustRightInd w:val="0"/>
        <w:spacing w:before="33" w:after="0" w:line="240" w:lineRule="auto"/>
        <w:ind w:left="39" w:right="8516"/>
        <w:rPr>
          <w:rFonts w:ascii="Helvetica" w:hAnsi="Helvetica" w:cs="Helvetica"/>
          <w:kern w:val="0"/>
          <w:sz w:val="18"/>
          <w:szCs w:val="18"/>
        </w:rPr>
      </w:pPr>
      <w:r w:rsidRPr="009815CE">
        <w:rPr>
          <w:rFonts w:ascii="Helvetica" w:hAnsi="Helvetica" w:cs="Helvetica"/>
          <w:kern w:val="0"/>
          <w:sz w:val="18"/>
          <w:szCs w:val="18"/>
        </w:rPr>
        <w:t>If these are the ranks to aspire to:</w:t>
      </w:r>
    </w:p>
    <w:p w14:paraId="308B22A3" w14:textId="77777777" w:rsidR="009815CE" w:rsidRPr="009815CE" w:rsidRDefault="009815CE" w:rsidP="009815CE">
      <w:pPr>
        <w:kinsoku w:val="0"/>
        <w:overflowPunct w:val="0"/>
        <w:autoSpaceDE w:val="0"/>
        <w:autoSpaceDN w:val="0"/>
        <w:adjustRightInd w:val="0"/>
        <w:spacing w:before="3" w:after="0" w:line="240" w:lineRule="auto"/>
        <w:ind w:left="39" w:right="8516"/>
        <w:rPr>
          <w:rFonts w:ascii="Helvetica" w:hAnsi="Helvetica" w:cs="Helvetica"/>
          <w:spacing w:val="-2"/>
          <w:kern w:val="0"/>
          <w:sz w:val="18"/>
          <w:szCs w:val="18"/>
        </w:rPr>
      </w:pPr>
      <w:r w:rsidRPr="009815CE">
        <w:rPr>
          <w:rFonts w:ascii="Helvetica" w:hAnsi="Helvetica" w:cs="Helvetica"/>
          <w:spacing w:val="-2"/>
          <w:kern w:val="0"/>
          <w:sz w:val="18"/>
          <w:szCs w:val="18"/>
        </w:rPr>
        <w:t>Professor</w:t>
      </w:r>
    </w:p>
    <w:p w14:paraId="64BC9331" w14:textId="77777777" w:rsidR="009815CE" w:rsidRPr="009815CE" w:rsidRDefault="009815CE" w:rsidP="009815CE">
      <w:pPr>
        <w:kinsoku w:val="0"/>
        <w:overflowPunct w:val="0"/>
        <w:autoSpaceDE w:val="0"/>
        <w:autoSpaceDN w:val="0"/>
        <w:adjustRightInd w:val="0"/>
        <w:spacing w:before="4" w:after="0" w:line="244" w:lineRule="auto"/>
        <w:ind w:left="39" w:right="9330"/>
        <w:rPr>
          <w:rFonts w:ascii="Helvetica" w:hAnsi="Helvetica" w:cs="Helvetica"/>
          <w:kern w:val="0"/>
          <w:sz w:val="18"/>
          <w:szCs w:val="18"/>
        </w:rPr>
      </w:pPr>
      <w:r w:rsidRPr="009815CE">
        <w:rPr>
          <w:rFonts w:ascii="Helvetica" w:hAnsi="Helvetica" w:cs="Helvetica"/>
          <w:kern w:val="0"/>
          <w:sz w:val="18"/>
          <w:szCs w:val="18"/>
        </w:rPr>
        <w:t>Clinical Professor Research Professor Teaching Professor</w:t>
      </w:r>
    </w:p>
    <w:p w14:paraId="31679FAF" w14:textId="77777777" w:rsidR="009815CE" w:rsidRPr="009815CE" w:rsidRDefault="009815CE" w:rsidP="009815CE">
      <w:pPr>
        <w:kinsoku w:val="0"/>
        <w:overflowPunct w:val="0"/>
        <w:autoSpaceDE w:val="0"/>
        <w:autoSpaceDN w:val="0"/>
        <w:adjustRightInd w:val="0"/>
        <w:spacing w:before="33" w:after="0" w:line="244" w:lineRule="auto"/>
        <w:ind w:left="39" w:right="6929"/>
        <w:rPr>
          <w:rFonts w:ascii="Helvetica" w:hAnsi="Helvetica" w:cs="Helvetica"/>
          <w:kern w:val="0"/>
          <w:sz w:val="18"/>
          <w:szCs w:val="18"/>
        </w:rPr>
      </w:pPr>
      <w:r w:rsidRPr="009815CE">
        <w:rPr>
          <w:rFonts w:ascii="Helvetica" w:hAnsi="Helvetica" w:cs="Helvetica"/>
          <w:kern w:val="0"/>
          <w:sz w:val="18"/>
          <w:szCs w:val="18"/>
        </w:rPr>
        <w:t>Then these titles all make sense as they are parallel: Assistant/Associate/Professor Assistant/Associate/Clinical Professor Assistant/Associate/Research Professor Assistant/Associate/Teaching Professor</w:t>
      </w:r>
    </w:p>
    <w:p w14:paraId="6F65D117" w14:textId="77777777" w:rsidR="009815CE" w:rsidRPr="009815CE" w:rsidRDefault="009815CE" w:rsidP="009815CE">
      <w:pPr>
        <w:kinsoku w:val="0"/>
        <w:overflowPunct w:val="0"/>
        <w:autoSpaceDE w:val="0"/>
        <w:autoSpaceDN w:val="0"/>
        <w:adjustRightInd w:val="0"/>
        <w:spacing w:before="33" w:after="0" w:line="244" w:lineRule="auto"/>
        <w:ind w:left="39" w:right="724"/>
        <w:rPr>
          <w:rFonts w:ascii="Helvetica" w:hAnsi="Helvetica" w:cs="Helvetica"/>
          <w:kern w:val="0"/>
          <w:sz w:val="18"/>
          <w:szCs w:val="18"/>
        </w:rPr>
      </w:pPr>
      <w:r w:rsidRPr="009815CE">
        <w:rPr>
          <w:rFonts w:ascii="Helvetica" w:hAnsi="Helvetica" w:cs="Helvetica"/>
          <w:kern w:val="0"/>
          <w:sz w:val="18"/>
          <w:szCs w:val="18"/>
        </w:rPr>
        <w:t xml:space="preserve">And I would argue that this organization still clarifies the distinction between the tenure and career </w:t>
      </w:r>
      <w:proofErr w:type="gramStart"/>
      <w:r w:rsidRPr="009815CE">
        <w:rPr>
          <w:rFonts w:ascii="Helvetica" w:hAnsi="Helvetica" w:cs="Helvetica"/>
          <w:kern w:val="0"/>
          <w:sz w:val="18"/>
          <w:szCs w:val="18"/>
        </w:rPr>
        <w:t>tracks</w:t>
      </w:r>
      <w:proofErr w:type="gramEnd"/>
      <w:r w:rsidRPr="009815CE">
        <w:rPr>
          <w:rFonts w:ascii="Helvetica" w:hAnsi="Helvetica" w:cs="Helvetica"/>
          <w:kern w:val="0"/>
          <w:sz w:val="18"/>
          <w:szCs w:val="18"/>
        </w:rPr>
        <w:t xml:space="preserve"> but it also avoids the confusing and problematic use of "teaching assistant" in the current title model.</w:t>
      </w:r>
    </w:p>
    <w:p w14:paraId="30135B5D" w14:textId="77777777" w:rsidR="009815CE" w:rsidRPr="009815CE" w:rsidRDefault="009815CE" w:rsidP="009815CE">
      <w:pPr>
        <w:kinsoku w:val="0"/>
        <w:overflowPunct w:val="0"/>
        <w:autoSpaceDE w:val="0"/>
        <w:autoSpaceDN w:val="0"/>
        <w:adjustRightInd w:val="0"/>
        <w:spacing w:before="98" w:after="0" w:line="240" w:lineRule="auto"/>
        <w:ind w:left="139"/>
        <w:rPr>
          <w:rFonts w:ascii="Helvetica" w:hAnsi="Helvetica" w:cs="Helvetica"/>
          <w:kern w:val="0"/>
          <w:sz w:val="18"/>
          <w:szCs w:val="18"/>
        </w:rPr>
      </w:pPr>
      <w:r w:rsidRPr="009815CE">
        <w:rPr>
          <w:rFonts w:ascii="Helvetica" w:hAnsi="Helvetica" w:cs="Helvetica"/>
          <w:b/>
          <w:bCs/>
          <w:kern w:val="0"/>
          <w:sz w:val="18"/>
          <w:szCs w:val="18"/>
        </w:rPr>
        <w:t>Name</w:t>
      </w:r>
      <w:r w:rsidRPr="009815CE">
        <w:rPr>
          <w:rFonts w:ascii="Helvetica" w:hAnsi="Helvetica" w:cs="Helvetica"/>
          <w:b/>
          <w:bCs/>
          <w:spacing w:val="80"/>
          <w:w w:val="150"/>
          <w:kern w:val="0"/>
          <w:sz w:val="18"/>
          <w:szCs w:val="18"/>
        </w:rPr>
        <w:t xml:space="preserve">                        </w:t>
      </w:r>
      <w:r w:rsidRPr="009815CE">
        <w:rPr>
          <w:rFonts w:ascii="Helvetica" w:hAnsi="Helvetica" w:cs="Helvetica"/>
          <w:kern w:val="0"/>
          <w:sz w:val="18"/>
          <w:szCs w:val="18"/>
        </w:rPr>
        <w:t xml:space="preserve">Jenn </w:t>
      </w:r>
      <w:proofErr w:type="spellStart"/>
      <w:r w:rsidRPr="009815CE">
        <w:rPr>
          <w:rFonts w:ascii="Helvetica" w:hAnsi="Helvetica" w:cs="Helvetica"/>
          <w:kern w:val="0"/>
          <w:sz w:val="18"/>
          <w:szCs w:val="18"/>
        </w:rPr>
        <w:t>Sloggie</w:t>
      </w:r>
      <w:proofErr w:type="spellEnd"/>
    </w:p>
    <w:p w14:paraId="71A4C9EF" w14:textId="77777777" w:rsidR="009815CE" w:rsidRPr="009815CE" w:rsidRDefault="009815CE" w:rsidP="009815CE">
      <w:pPr>
        <w:kinsoku w:val="0"/>
        <w:overflowPunct w:val="0"/>
        <w:autoSpaceDE w:val="0"/>
        <w:autoSpaceDN w:val="0"/>
        <w:adjustRightInd w:val="0"/>
        <w:spacing w:before="174" w:after="0" w:line="240" w:lineRule="auto"/>
        <w:ind w:left="139"/>
        <w:rPr>
          <w:rFonts w:ascii="Helvetica" w:hAnsi="Helvetica" w:cs="Helvetica"/>
          <w:kern w:val="0"/>
          <w:sz w:val="18"/>
          <w:szCs w:val="18"/>
        </w:rPr>
      </w:pPr>
      <w:r w:rsidRPr="009815CE">
        <w:rPr>
          <w:rFonts w:ascii="Helvetica" w:hAnsi="Helvetica" w:cs="Helvetica"/>
          <w:b/>
          <w:bCs/>
          <w:kern w:val="0"/>
          <w:sz w:val="18"/>
          <w:szCs w:val="18"/>
        </w:rPr>
        <w:t>Department</w:t>
      </w:r>
      <w:r w:rsidRPr="009815CE">
        <w:rPr>
          <w:rFonts w:ascii="Helvetica" w:hAnsi="Helvetica" w:cs="Helvetica"/>
          <w:b/>
          <w:bCs/>
          <w:spacing w:val="80"/>
          <w:w w:val="150"/>
          <w:kern w:val="0"/>
          <w:sz w:val="18"/>
          <w:szCs w:val="18"/>
        </w:rPr>
        <w:t xml:space="preserve">                     </w:t>
      </w:r>
      <w:r w:rsidRPr="009815CE">
        <w:rPr>
          <w:rFonts w:ascii="Helvetica" w:hAnsi="Helvetica" w:cs="Helvetica"/>
          <w:kern w:val="0"/>
          <w:sz w:val="18"/>
          <w:szCs w:val="18"/>
        </w:rPr>
        <w:t>English/General Education</w:t>
      </w:r>
    </w:p>
    <w:p w14:paraId="59E3DD25" w14:textId="77777777" w:rsidR="009815CE" w:rsidRPr="009815CE" w:rsidRDefault="009815CE" w:rsidP="009815CE">
      <w:pPr>
        <w:kinsoku w:val="0"/>
        <w:overflowPunct w:val="0"/>
        <w:autoSpaceDE w:val="0"/>
        <w:autoSpaceDN w:val="0"/>
        <w:adjustRightInd w:val="0"/>
        <w:spacing w:before="173" w:after="0" w:line="240" w:lineRule="auto"/>
        <w:ind w:left="139"/>
        <w:rPr>
          <w:rFonts w:ascii="Helvetica" w:hAnsi="Helvetica" w:cs="Helvetica"/>
          <w:kern w:val="0"/>
          <w:sz w:val="18"/>
          <w:szCs w:val="18"/>
        </w:rPr>
      </w:pPr>
      <w:r w:rsidRPr="009815CE">
        <w:rPr>
          <w:rFonts w:ascii="Helvetica" w:hAnsi="Helvetica" w:cs="Helvetica"/>
          <w:b/>
          <w:bCs/>
          <w:kern w:val="0"/>
          <w:sz w:val="18"/>
          <w:szCs w:val="18"/>
        </w:rPr>
        <w:t>Email</w:t>
      </w:r>
      <w:r w:rsidRPr="009815CE">
        <w:rPr>
          <w:rFonts w:ascii="Helvetica" w:hAnsi="Helvetica" w:cs="Helvetica"/>
          <w:b/>
          <w:bCs/>
          <w:spacing w:val="80"/>
          <w:w w:val="150"/>
          <w:kern w:val="0"/>
          <w:sz w:val="18"/>
          <w:szCs w:val="18"/>
        </w:rPr>
        <w:t xml:space="preserve">                        </w:t>
      </w:r>
      <w:hyperlink r:id="rId5" w:history="1">
        <w:r w:rsidRPr="009815CE">
          <w:rPr>
            <w:rFonts w:ascii="Helvetica" w:hAnsi="Helvetica" w:cs="Helvetica"/>
            <w:kern w:val="0"/>
            <w:sz w:val="18"/>
            <w:szCs w:val="18"/>
          </w:rPr>
          <w:t>jsloggie@odu.edu</w:t>
        </w:r>
      </w:hyperlink>
    </w:p>
    <w:p w14:paraId="15A7B015" w14:textId="77777777" w:rsidR="009815CE" w:rsidRPr="009815CE" w:rsidRDefault="009815CE" w:rsidP="009815CE">
      <w:pPr>
        <w:kinsoku w:val="0"/>
        <w:overflowPunct w:val="0"/>
        <w:autoSpaceDE w:val="0"/>
        <w:autoSpaceDN w:val="0"/>
        <w:adjustRightInd w:val="0"/>
        <w:spacing w:before="174" w:after="0" w:line="240" w:lineRule="auto"/>
        <w:ind w:left="139"/>
        <w:rPr>
          <w:rFonts w:ascii="Helvetica" w:hAnsi="Helvetica" w:cs="Helvetica"/>
          <w:kern w:val="0"/>
          <w:sz w:val="18"/>
          <w:szCs w:val="18"/>
        </w:rPr>
      </w:pPr>
      <w:r w:rsidRPr="009815CE">
        <w:rPr>
          <w:rFonts w:ascii="Helvetica" w:hAnsi="Helvetica" w:cs="Helvetica"/>
          <w:b/>
          <w:bCs/>
          <w:kern w:val="0"/>
          <w:sz w:val="18"/>
          <w:szCs w:val="18"/>
        </w:rPr>
        <w:t>Date</w:t>
      </w:r>
      <w:r w:rsidRPr="009815CE">
        <w:rPr>
          <w:rFonts w:ascii="Helvetica" w:hAnsi="Helvetica" w:cs="Helvetica"/>
          <w:b/>
          <w:bCs/>
          <w:spacing w:val="80"/>
          <w:w w:val="150"/>
          <w:kern w:val="0"/>
          <w:sz w:val="18"/>
          <w:szCs w:val="18"/>
        </w:rPr>
        <w:t xml:space="preserve">                         </w:t>
      </w:r>
      <w:r w:rsidRPr="009815CE">
        <w:rPr>
          <w:rFonts w:ascii="Helvetica" w:hAnsi="Helvetica" w:cs="Helvetica"/>
          <w:kern w:val="0"/>
          <w:sz w:val="18"/>
          <w:szCs w:val="18"/>
        </w:rPr>
        <w:t>Feb 27, 2026</w:t>
      </w:r>
    </w:p>
    <w:p w14:paraId="273123C4" w14:textId="09E4CA64" w:rsidR="000F190B" w:rsidRPr="009815CE" w:rsidRDefault="000F190B" w:rsidP="009815CE"/>
    <w:sectPr w:rsidR="000F190B" w:rsidRPr="009815CE" w:rsidSect="009815CE">
      <w:pgSz w:w="12240" w:h="15840"/>
      <w:pgMar w:top="680" w:right="360" w:bottom="28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20" w:hanging="211"/>
      </w:pPr>
      <w:rPr>
        <w:rFonts w:ascii="Helvetica" w:hAnsi="Helvetica" w:cs="Helvetica"/>
        <w:b w:val="0"/>
        <w:bCs w:val="0"/>
        <w:i w:val="0"/>
        <w:iCs w:val="0"/>
        <w:spacing w:val="0"/>
        <w:w w:val="100"/>
        <w:sz w:val="18"/>
        <w:szCs w:val="18"/>
      </w:rPr>
    </w:lvl>
    <w:lvl w:ilvl="1">
      <w:numFmt w:val="bullet"/>
      <w:lvlText w:val="ï"/>
      <w:lvlJc w:val="left"/>
      <w:pPr>
        <w:ind w:left="1440" w:hanging="211"/>
      </w:pPr>
    </w:lvl>
    <w:lvl w:ilvl="2">
      <w:numFmt w:val="bullet"/>
      <w:lvlText w:val="ï"/>
      <w:lvlJc w:val="left"/>
      <w:pPr>
        <w:ind w:left="2560" w:hanging="211"/>
      </w:pPr>
    </w:lvl>
    <w:lvl w:ilvl="3">
      <w:numFmt w:val="bullet"/>
      <w:lvlText w:val="ï"/>
      <w:lvlJc w:val="left"/>
      <w:pPr>
        <w:ind w:left="3680" w:hanging="211"/>
      </w:pPr>
    </w:lvl>
    <w:lvl w:ilvl="4">
      <w:numFmt w:val="bullet"/>
      <w:lvlText w:val="ï"/>
      <w:lvlJc w:val="left"/>
      <w:pPr>
        <w:ind w:left="4800" w:hanging="211"/>
      </w:pPr>
    </w:lvl>
    <w:lvl w:ilvl="5">
      <w:numFmt w:val="bullet"/>
      <w:lvlText w:val="ï"/>
      <w:lvlJc w:val="left"/>
      <w:pPr>
        <w:ind w:left="5920" w:hanging="211"/>
      </w:pPr>
    </w:lvl>
    <w:lvl w:ilvl="6">
      <w:numFmt w:val="bullet"/>
      <w:lvlText w:val="ï"/>
      <w:lvlJc w:val="left"/>
      <w:pPr>
        <w:ind w:left="7040" w:hanging="211"/>
      </w:pPr>
    </w:lvl>
    <w:lvl w:ilvl="7">
      <w:numFmt w:val="bullet"/>
      <w:lvlText w:val="ï"/>
      <w:lvlJc w:val="left"/>
      <w:pPr>
        <w:ind w:left="8160" w:hanging="211"/>
      </w:pPr>
    </w:lvl>
    <w:lvl w:ilvl="8">
      <w:numFmt w:val="bullet"/>
      <w:lvlText w:val="ï"/>
      <w:lvlJc w:val="left"/>
      <w:pPr>
        <w:ind w:left="9280" w:hanging="211"/>
      </w:pPr>
    </w:lvl>
  </w:abstractNum>
  <w:num w:numId="1" w16cid:durableId="10200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CE"/>
    <w:rsid w:val="00042E4A"/>
    <w:rsid w:val="000F190B"/>
    <w:rsid w:val="00173864"/>
    <w:rsid w:val="0033739E"/>
    <w:rsid w:val="003937FF"/>
    <w:rsid w:val="003E24D4"/>
    <w:rsid w:val="005A20F6"/>
    <w:rsid w:val="0070428C"/>
    <w:rsid w:val="009815CE"/>
    <w:rsid w:val="00AA2AC2"/>
    <w:rsid w:val="00C1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AED91"/>
  <w14:defaultImageDpi w14:val="32767"/>
  <w15:chartTrackingRefBased/>
  <w15:docId w15:val="{DC135B24-CE01-4C49-8650-096CE84C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5CE"/>
    <w:rPr>
      <w:rFonts w:eastAsiaTheme="majorEastAsia" w:cstheme="majorBidi"/>
      <w:color w:val="272727" w:themeColor="text1" w:themeTint="D8"/>
    </w:rPr>
  </w:style>
  <w:style w:type="paragraph" w:styleId="Title">
    <w:name w:val="Title"/>
    <w:basedOn w:val="Normal"/>
    <w:next w:val="Normal"/>
    <w:link w:val="TitleChar"/>
    <w:uiPriority w:val="10"/>
    <w:qFormat/>
    <w:rsid w:val="00981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5CE"/>
    <w:pPr>
      <w:spacing w:before="160"/>
      <w:jc w:val="center"/>
    </w:pPr>
    <w:rPr>
      <w:i/>
      <w:iCs/>
      <w:color w:val="404040" w:themeColor="text1" w:themeTint="BF"/>
    </w:rPr>
  </w:style>
  <w:style w:type="character" w:customStyle="1" w:styleId="QuoteChar">
    <w:name w:val="Quote Char"/>
    <w:basedOn w:val="DefaultParagraphFont"/>
    <w:link w:val="Quote"/>
    <w:uiPriority w:val="29"/>
    <w:rsid w:val="009815CE"/>
    <w:rPr>
      <w:i/>
      <w:iCs/>
      <w:color w:val="404040" w:themeColor="text1" w:themeTint="BF"/>
    </w:rPr>
  </w:style>
  <w:style w:type="paragraph" w:styleId="ListParagraph">
    <w:name w:val="List Paragraph"/>
    <w:basedOn w:val="Normal"/>
    <w:uiPriority w:val="1"/>
    <w:qFormat/>
    <w:rsid w:val="009815CE"/>
    <w:pPr>
      <w:ind w:left="720"/>
      <w:contextualSpacing/>
    </w:pPr>
  </w:style>
  <w:style w:type="character" w:styleId="IntenseEmphasis">
    <w:name w:val="Intense Emphasis"/>
    <w:basedOn w:val="DefaultParagraphFont"/>
    <w:uiPriority w:val="21"/>
    <w:qFormat/>
    <w:rsid w:val="009815CE"/>
    <w:rPr>
      <w:i/>
      <w:iCs/>
      <w:color w:val="0F4761" w:themeColor="accent1" w:themeShade="BF"/>
    </w:rPr>
  </w:style>
  <w:style w:type="paragraph" w:styleId="IntenseQuote">
    <w:name w:val="Intense Quote"/>
    <w:basedOn w:val="Normal"/>
    <w:next w:val="Normal"/>
    <w:link w:val="IntenseQuoteChar"/>
    <w:uiPriority w:val="30"/>
    <w:qFormat/>
    <w:rsid w:val="00981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5CE"/>
    <w:rPr>
      <w:i/>
      <w:iCs/>
      <w:color w:val="0F4761" w:themeColor="accent1" w:themeShade="BF"/>
    </w:rPr>
  </w:style>
  <w:style w:type="character" w:styleId="IntenseReference">
    <w:name w:val="Intense Reference"/>
    <w:basedOn w:val="DefaultParagraphFont"/>
    <w:uiPriority w:val="32"/>
    <w:qFormat/>
    <w:rsid w:val="009815CE"/>
    <w:rPr>
      <w:b/>
      <w:bCs/>
      <w:smallCaps/>
      <w:color w:val="0F4761" w:themeColor="accent1" w:themeShade="BF"/>
      <w:spacing w:val="5"/>
    </w:rPr>
  </w:style>
  <w:style w:type="paragraph" w:styleId="BodyText">
    <w:name w:val="Body Text"/>
    <w:basedOn w:val="Normal"/>
    <w:link w:val="BodyTextChar"/>
    <w:uiPriority w:val="1"/>
    <w:qFormat/>
    <w:rsid w:val="009815CE"/>
    <w:pPr>
      <w:autoSpaceDE w:val="0"/>
      <w:autoSpaceDN w:val="0"/>
      <w:adjustRightInd w:val="0"/>
      <w:spacing w:before="33" w:after="0" w:line="240" w:lineRule="auto"/>
      <w:ind w:left="39"/>
    </w:pPr>
    <w:rPr>
      <w:rFonts w:ascii="Helvetica" w:hAnsi="Helvetica" w:cs="Helvetica"/>
      <w:kern w:val="0"/>
      <w:sz w:val="18"/>
      <w:szCs w:val="18"/>
    </w:rPr>
  </w:style>
  <w:style w:type="character" w:customStyle="1" w:styleId="BodyTextChar">
    <w:name w:val="Body Text Char"/>
    <w:basedOn w:val="DefaultParagraphFont"/>
    <w:link w:val="BodyText"/>
    <w:uiPriority w:val="1"/>
    <w:rsid w:val="009815CE"/>
    <w:rPr>
      <w:rFonts w:ascii="Helvetica" w:hAnsi="Helvetica" w:cs="Helvetic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loggie@od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3196</Characters>
  <Application>Microsoft Office Word</Application>
  <DocSecurity>0</DocSecurity>
  <Lines>66</Lines>
  <Paragraphs>58</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Jennifer L.</dc:creator>
  <cp:keywords/>
  <dc:description/>
  <cp:lastModifiedBy>Moody, Jennifer L.</cp:lastModifiedBy>
  <cp:revision>2</cp:revision>
  <dcterms:created xsi:type="dcterms:W3CDTF">2026-03-04T20:17:00Z</dcterms:created>
  <dcterms:modified xsi:type="dcterms:W3CDTF">2026-03-04T20:17:00Z</dcterms:modified>
</cp:coreProperties>
</file>