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6A" w:rsidRPr="006B227F" w:rsidRDefault="004E4C6A" w:rsidP="004E4C6A">
      <w:pPr>
        <w:jc w:val="center"/>
        <w:rPr>
          <w:rFonts w:ascii="Times New Roman" w:hAnsi="Times New Roman" w:cs="Times New Roman"/>
          <w:b/>
          <w:sz w:val="28"/>
        </w:rPr>
      </w:pPr>
      <w:r w:rsidRPr="006B227F">
        <w:rPr>
          <w:rFonts w:ascii="Times New Roman" w:hAnsi="Times New Roman" w:cs="Times New Roman"/>
          <w:b/>
          <w:sz w:val="28"/>
        </w:rPr>
        <w:t>Annual GME Faculty Development Plan</w:t>
      </w:r>
    </w:p>
    <w:p w:rsidR="004E4C6A" w:rsidRPr="004E4C6A" w:rsidRDefault="004E4C6A">
      <w:pPr>
        <w:rPr>
          <w:rFonts w:ascii="Times New Roman" w:hAnsi="Times New Roman" w:cs="Times New Roman"/>
        </w:rPr>
      </w:pPr>
    </w:p>
    <w:tbl>
      <w:tblPr>
        <w:tblStyle w:val="TableGrid"/>
        <w:tblW w:w="10890" w:type="dxa"/>
        <w:tblInd w:w="-545" w:type="dxa"/>
        <w:tblLook w:val="04A0" w:firstRow="1" w:lastRow="0" w:firstColumn="1" w:lastColumn="0" w:noHBand="0" w:noVBand="1"/>
      </w:tblPr>
      <w:tblGrid>
        <w:gridCol w:w="10890"/>
      </w:tblGrid>
      <w:tr w:rsidR="00E0092F" w:rsidRPr="00DB4D79" w:rsidTr="004A59BD">
        <w:tc>
          <w:tcPr>
            <w:tcW w:w="10890" w:type="dxa"/>
          </w:tcPr>
          <w:p w:rsidR="00E0092F" w:rsidRPr="00DB4D79" w:rsidRDefault="00E0092F" w:rsidP="00E0092F">
            <w:pPr>
              <w:spacing w:after="120"/>
              <w:rPr>
                <w:rFonts w:ascii="Times New Roman" w:hAnsi="Times New Roman" w:cs="Times New Roman"/>
                <w:b/>
                <w:lang w:val="en"/>
              </w:rPr>
            </w:pPr>
            <w:r w:rsidRPr="00DB4D79">
              <w:rPr>
                <w:rFonts w:ascii="Times New Roman" w:hAnsi="Times New Roman" w:cs="Times New Roman"/>
                <w:b/>
                <w:lang w:val="en"/>
              </w:rPr>
              <w:t xml:space="preserve">Complete the table </w:t>
            </w:r>
            <w:r w:rsidR="006B227F" w:rsidRPr="00DB4D79">
              <w:rPr>
                <w:rFonts w:ascii="Times New Roman" w:hAnsi="Times New Roman" w:cs="Times New Roman"/>
                <w:b/>
                <w:lang w:val="en"/>
              </w:rPr>
              <w:t>below by selecting the method(s) the program utilized when completing</w:t>
            </w:r>
            <w:r w:rsidRPr="00DB4D79">
              <w:rPr>
                <w:rFonts w:ascii="Times New Roman" w:hAnsi="Times New Roman" w:cs="Times New Roman"/>
                <w:b/>
                <w:lang w:val="en"/>
              </w:rPr>
              <w:t xml:space="preserve"> the</w:t>
            </w:r>
            <w:r w:rsidR="006B227F" w:rsidRPr="00DB4D79">
              <w:rPr>
                <w:rFonts w:ascii="Times New Roman" w:hAnsi="Times New Roman" w:cs="Times New Roman"/>
                <w:b/>
                <w:lang w:val="en"/>
              </w:rPr>
              <w:t xml:space="preserve"> </w:t>
            </w:r>
            <w:r w:rsidRPr="00DB4D79">
              <w:rPr>
                <w:rFonts w:ascii="Times New Roman" w:hAnsi="Times New Roman" w:cs="Times New Roman"/>
                <w:b/>
                <w:lang w:val="en"/>
              </w:rPr>
              <w:t xml:space="preserve">required annual faculty development </w:t>
            </w:r>
            <w:r w:rsidR="006B227F" w:rsidRPr="00DB4D79">
              <w:rPr>
                <w:rFonts w:ascii="Times New Roman" w:hAnsi="Times New Roman" w:cs="Times New Roman"/>
                <w:b/>
                <w:lang w:val="en"/>
              </w:rPr>
              <w:t>training. Training must be completed in all three Common Program Requirement areas as listed.</w:t>
            </w:r>
          </w:p>
        </w:tc>
      </w:tr>
      <w:tr w:rsidR="00E0092F" w:rsidRPr="00DB4D79" w:rsidTr="004A59BD">
        <w:tc>
          <w:tcPr>
            <w:tcW w:w="10890" w:type="dxa"/>
          </w:tcPr>
          <w:p w:rsidR="00E0092F" w:rsidRPr="00DB4D79" w:rsidRDefault="00E0092F" w:rsidP="00E0092F">
            <w:pPr>
              <w:rPr>
                <w:rFonts w:ascii="Times New Roman" w:hAnsi="Times New Roman" w:cs="Times New Roman"/>
                <w:b/>
              </w:rPr>
            </w:pPr>
            <w:r w:rsidRPr="00DB4D79">
              <w:rPr>
                <w:rFonts w:ascii="Times New Roman" w:hAnsi="Times New Roman" w:cs="Times New Roman"/>
                <w:b/>
              </w:rPr>
              <w:t>ACGME Common Program Requirements</w:t>
            </w:r>
          </w:p>
          <w:p w:rsidR="00E0092F" w:rsidRPr="00DB4D79" w:rsidRDefault="00E0092F" w:rsidP="004A59BD">
            <w:pPr>
              <w:rPr>
                <w:rFonts w:ascii="Times New Roman" w:hAnsi="Times New Roman" w:cs="Times New Roman"/>
              </w:rPr>
            </w:pPr>
            <w:r w:rsidRPr="00DB4D79">
              <w:rPr>
                <w:rFonts w:ascii="Times New Roman" w:hAnsi="Times New Roman" w:cs="Times New Roman"/>
              </w:rPr>
              <w:t>II.B.2.</w:t>
            </w:r>
            <w:r w:rsidR="004A59BD">
              <w:rPr>
                <w:rFonts w:ascii="Times New Roman" w:hAnsi="Times New Roman" w:cs="Times New Roman"/>
              </w:rPr>
              <w:t>g</w:t>
            </w:r>
            <w:r w:rsidRPr="00DB4D79">
              <w:rPr>
                <w:rFonts w:ascii="Times New Roman" w:hAnsi="Times New Roman" w:cs="Times New Roman"/>
              </w:rPr>
              <w:t>         At least annually pursue formal faculty development designed to enhance their skills:</w:t>
            </w:r>
          </w:p>
          <w:p w:rsidR="00E0092F" w:rsidRPr="00DB4D79" w:rsidRDefault="00E0092F" w:rsidP="004A59BD">
            <w:pPr>
              <w:rPr>
                <w:rFonts w:ascii="Times New Roman" w:hAnsi="Times New Roman" w:cs="Times New Roman"/>
              </w:rPr>
            </w:pPr>
            <w:r w:rsidRPr="00DB4D79">
              <w:rPr>
                <w:rFonts w:ascii="Times New Roman" w:hAnsi="Times New Roman" w:cs="Times New Roman"/>
              </w:rPr>
              <w:t>                     II.B.2.</w:t>
            </w:r>
            <w:r w:rsidR="004A59BD">
              <w:rPr>
                <w:rFonts w:ascii="Times New Roman" w:hAnsi="Times New Roman" w:cs="Times New Roman"/>
              </w:rPr>
              <w:t>g)</w:t>
            </w:r>
            <w:r w:rsidRPr="00DB4D79">
              <w:rPr>
                <w:rFonts w:ascii="Times New Roman" w:hAnsi="Times New Roman" w:cs="Times New Roman"/>
              </w:rPr>
              <w:t>.</w:t>
            </w:r>
            <w:r w:rsidR="004A59BD">
              <w:rPr>
                <w:rFonts w:ascii="Times New Roman" w:hAnsi="Times New Roman" w:cs="Times New Roman"/>
              </w:rPr>
              <w:t>(</w:t>
            </w:r>
            <w:r w:rsidRPr="00DB4D79">
              <w:rPr>
                <w:rFonts w:ascii="Times New Roman" w:hAnsi="Times New Roman" w:cs="Times New Roman"/>
              </w:rPr>
              <w:t>1</w:t>
            </w:r>
            <w:r w:rsidR="004A59BD">
              <w:rPr>
                <w:rFonts w:ascii="Times New Roman" w:hAnsi="Times New Roman" w:cs="Times New Roman"/>
              </w:rPr>
              <w:t>)</w:t>
            </w:r>
            <w:r w:rsidRPr="00DB4D79">
              <w:rPr>
                <w:rFonts w:ascii="Times New Roman" w:hAnsi="Times New Roman" w:cs="Times New Roman"/>
              </w:rPr>
              <w:t xml:space="preserve">         </w:t>
            </w:r>
            <w:r w:rsidR="004A59BD">
              <w:rPr>
                <w:rFonts w:ascii="Times New Roman" w:hAnsi="Times New Roman" w:cs="Times New Roman"/>
              </w:rPr>
              <w:t>a</w:t>
            </w:r>
            <w:r w:rsidRPr="00DB4D79">
              <w:rPr>
                <w:rFonts w:ascii="Times New Roman" w:hAnsi="Times New Roman" w:cs="Times New Roman"/>
              </w:rPr>
              <w:t>s educators</w:t>
            </w:r>
            <w:r w:rsidR="004A59BD">
              <w:rPr>
                <w:rFonts w:ascii="Times New Roman" w:hAnsi="Times New Roman" w:cs="Times New Roman"/>
              </w:rPr>
              <w:t>; (core)</w:t>
            </w:r>
          </w:p>
          <w:p w:rsidR="00E0092F" w:rsidRPr="00DB4D79" w:rsidRDefault="00E0092F" w:rsidP="004A59BD">
            <w:pPr>
              <w:rPr>
                <w:rFonts w:ascii="Times New Roman" w:hAnsi="Times New Roman" w:cs="Times New Roman"/>
              </w:rPr>
            </w:pPr>
            <w:r w:rsidRPr="00DB4D79">
              <w:rPr>
                <w:rFonts w:ascii="Times New Roman" w:hAnsi="Times New Roman" w:cs="Times New Roman"/>
              </w:rPr>
              <w:t>                     II.B.2.</w:t>
            </w:r>
            <w:r w:rsidR="004A59BD">
              <w:rPr>
                <w:rFonts w:ascii="Times New Roman" w:hAnsi="Times New Roman" w:cs="Times New Roman"/>
              </w:rPr>
              <w:t>g)</w:t>
            </w:r>
            <w:r w:rsidRPr="00DB4D79">
              <w:rPr>
                <w:rFonts w:ascii="Times New Roman" w:hAnsi="Times New Roman" w:cs="Times New Roman"/>
              </w:rPr>
              <w:t>.</w:t>
            </w:r>
            <w:r w:rsidR="004A59BD">
              <w:rPr>
                <w:rFonts w:ascii="Times New Roman" w:hAnsi="Times New Roman" w:cs="Times New Roman"/>
              </w:rPr>
              <w:t>(</w:t>
            </w:r>
            <w:r w:rsidRPr="00DB4D79">
              <w:rPr>
                <w:rFonts w:ascii="Times New Roman" w:hAnsi="Times New Roman" w:cs="Times New Roman"/>
              </w:rPr>
              <w:t>2</w:t>
            </w:r>
            <w:r w:rsidR="004A59BD">
              <w:rPr>
                <w:rFonts w:ascii="Times New Roman" w:hAnsi="Times New Roman" w:cs="Times New Roman"/>
              </w:rPr>
              <w:t>)</w:t>
            </w:r>
            <w:r w:rsidRPr="00DB4D79">
              <w:rPr>
                <w:rFonts w:ascii="Times New Roman" w:hAnsi="Times New Roman" w:cs="Times New Roman"/>
              </w:rPr>
              <w:t xml:space="preserve">         </w:t>
            </w:r>
            <w:r w:rsidR="004A59BD">
              <w:rPr>
                <w:rFonts w:ascii="Times New Roman" w:hAnsi="Times New Roman" w:cs="Times New Roman"/>
              </w:rPr>
              <w:t>i</w:t>
            </w:r>
            <w:r w:rsidRPr="00DB4D79">
              <w:rPr>
                <w:rFonts w:ascii="Times New Roman" w:hAnsi="Times New Roman" w:cs="Times New Roman"/>
              </w:rPr>
              <w:t>n quality improvement and patient safety</w:t>
            </w:r>
            <w:r w:rsidR="004A59BD">
              <w:rPr>
                <w:rFonts w:ascii="Times New Roman" w:hAnsi="Times New Roman" w:cs="Times New Roman"/>
              </w:rPr>
              <w:t>; (core)</w:t>
            </w:r>
          </w:p>
          <w:p w:rsidR="00E0092F" w:rsidRDefault="00E0092F" w:rsidP="004A59BD">
            <w:pPr>
              <w:rPr>
                <w:rFonts w:ascii="Times New Roman" w:hAnsi="Times New Roman" w:cs="Times New Roman"/>
              </w:rPr>
            </w:pPr>
            <w:r w:rsidRPr="00DB4D79">
              <w:rPr>
                <w:rFonts w:ascii="Times New Roman" w:hAnsi="Times New Roman" w:cs="Times New Roman"/>
              </w:rPr>
              <w:t>                     II.B.2.</w:t>
            </w:r>
            <w:r w:rsidR="004A59BD">
              <w:rPr>
                <w:rFonts w:ascii="Times New Roman" w:hAnsi="Times New Roman" w:cs="Times New Roman"/>
              </w:rPr>
              <w:t>g)</w:t>
            </w:r>
            <w:r w:rsidRPr="00DB4D79">
              <w:rPr>
                <w:rFonts w:ascii="Times New Roman" w:hAnsi="Times New Roman" w:cs="Times New Roman"/>
              </w:rPr>
              <w:t>.</w:t>
            </w:r>
            <w:r w:rsidR="004A59BD">
              <w:rPr>
                <w:rFonts w:ascii="Times New Roman" w:hAnsi="Times New Roman" w:cs="Times New Roman"/>
              </w:rPr>
              <w:t>(</w:t>
            </w:r>
            <w:r w:rsidRPr="00DB4D79">
              <w:rPr>
                <w:rFonts w:ascii="Times New Roman" w:hAnsi="Times New Roman" w:cs="Times New Roman"/>
              </w:rPr>
              <w:t>3</w:t>
            </w:r>
            <w:r w:rsidR="004A59BD">
              <w:rPr>
                <w:rFonts w:ascii="Times New Roman" w:hAnsi="Times New Roman" w:cs="Times New Roman"/>
              </w:rPr>
              <w:t>)</w:t>
            </w:r>
            <w:r w:rsidRPr="00DB4D79">
              <w:rPr>
                <w:rFonts w:ascii="Times New Roman" w:hAnsi="Times New Roman" w:cs="Times New Roman"/>
              </w:rPr>
              <w:t xml:space="preserve">         </w:t>
            </w:r>
            <w:r w:rsidR="004A59BD">
              <w:rPr>
                <w:rFonts w:ascii="Times New Roman" w:hAnsi="Times New Roman" w:cs="Times New Roman"/>
              </w:rPr>
              <w:t>i</w:t>
            </w:r>
            <w:r w:rsidRPr="00DB4D79">
              <w:rPr>
                <w:rFonts w:ascii="Times New Roman" w:hAnsi="Times New Roman" w:cs="Times New Roman"/>
              </w:rPr>
              <w:t>n fostering their own and their residents’ well-being</w:t>
            </w:r>
            <w:r w:rsidR="004A59BD">
              <w:rPr>
                <w:rFonts w:ascii="Times New Roman" w:hAnsi="Times New Roman" w:cs="Times New Roman"/>
              </w:rPr>
              <w:t>; and, (core)</w:t>
            </w:r>
          </w:p>
          <w:p w:rsidR="004A59BD" w:rsidRDefault="004A59BD" w:rsidP="004A59BD">
            <w:pPr>
              <w:rPr>
                <w:rFonts w:ascii="Times New Roman" w:hAnsi="Times New Roman" w:cs="Times New Roman"/>
              </w:rPr>
            </w:pPr>
            <w:r>
              <w:rPr>
                <w:rFonts w:ascii="Times New Roman" w:hAnsi="Times New Roman" w:cs="Times New Roman"/>
              </w:rPr>
              <w:t xml:space="preserve">                     II.B.2.g).(4)         in patient care based on their practice-based learning and improvement                      </w:t>
            </w:r>
          </w:p>
          <w:p w:rsidR="004A59BD" w:rsidRPr="00DB4D79" w:rsidRDefault="004A59BD" w:rsidP="004A59BD">
            <w:pPr>
              <w:spacing w:after="120"/>
              <w:rPr>
                <w:rFonts w:ascii="Times New Roman" w:hAnsi="Times New Roman" w:cs="Times New Roman"/>
              </w:rPr>
            </w:pPr>
            <w:r>
              <w:rPr>
                <w:rFonts w:ascii="Times New Roman" w:hAnsi="Times New Roman" w:cs="Times New Roman"/>
              </w:rPr>
              <w:t xml:space="preserve">                                                 efforts. (core)</w:t>
            </w:r>
          </w:p>
        </w:tc>
      </w:tr>
      <w:tr w:rsidR="00E0092F" w:rsidRPr="00DB4D79" w:rsidTr="004A59BD">
        <w:tc>
          <w:tcPr>
            <w:tcW w:w="10890" w:type="dxa"/>
          </w:tcPr>
          <w:p w:rsidR="00E0092F" w:rsidRPr="00DB4D79" w:rsidRDefault="004A59BD" w:rsidP="00E0092F">
            <w:pPr>
              <w:spacing w:after="120"/>
              <w:rPr>
                <w:rFonts w:ascii="Times New Roman" w:hAnsi="Times New Roman" w:cs="Times New Roman"/>
                <w:i/>
                <w:iCs/>
              </w:rPr>
            </w:pPr>
            <w:r w:rsidRPr="004A59BD">
              <w:rPr>
                <w:rFonts w:ascii="Times New Roman" w:hAnsi="Times New Roman" w:cs="Times New Roman"/>
                <w:i/>
                <w:iCs/>
              </w:rPr>
              <w:t>Background and Intent: Faculty development is intended to describe structured programming developed for the purpose of enhancing transference of knowledge, skill, and behavior from the educator to the learner. Faculty development may occur in a variety of configurations (lecture, workshop, etc.) using internal and/or external resources. Programming is typically needs-based (individual or group) and may be specific to the institution or the program. Faculty development programming is to be reported for the residency program faculty in the aggregate.</w:t>
            </w:r>
          </w:p>
        </w:tc>
      </w:tr>
    </w:tbl>
    <w:p w:rsidR="004E4C6A" w:rsidRPr="004E4C6A" w:rsidRDefault="004E4C6A">
      <w:pPr>
        <w:rPr>
          <w:rFonts w:ascii="Times New Roman" w:hAnsi="Times New Roman" w:cs="Times New Roman"/>
        </w:rPr>
      </w:pPr>
    </w:p>
    <w:tbl>
      <w:tblPr>
        <w:tblStyle w:val="TableGrid"/>
        <w:tblW w:w="10890" w:type="dxa"/>
        <w:tblInd w:w="-545" w:type="dxa"/>
        <w:tblLook w:val="04A0" w:firstRow="1" w:lastRow="0" w:firstColumn="1" w:lastColumn="0" w:noHBand="0" w:noVBand="1"/>
      </w:tblPr>
      <w:tblGrid>
        <w:gridCol w:w="3307"/>
        <w:gridCol w:w="1308"/>
        <w:gridCol w:w="4579"/>
        <w:gridCol w:w="1696"/>
      </w:tblGrid>
      <w:tr w:rsidR="00FA0941" w:rsidRPr="00FA0941" w:rsidTr="004A59BD">
        <w:tc>
          <w:tcPr>
            <w:tcW w:w="3307" w:type="dxa"/>
          </w:tcPr>
          <w:p w:rsidR="00E0092F" w:rsidRPr="00FA0941" w:rsidRDefault="004E4C6A" w:rsidP="00E0092F">
            <w:pPr>
              <w:spacing w:after="120"/>
              <w:rPr>
                <w:rFonts w:ascii="Times New Roman" w:hAnsi="Times New Roman" w:cs="Times New Roman"/>
                <w:b/>
              </w:rPr>
            </w:pPr>
            <w:r w:rsidRPr="00FA0941">
              <w:rPr>
                <w:rFonts w:ascii="Times New Roman" w:hAnsi="Times New Roman" w:cs="Times New Roman"/>
                <w:b/>
              </w:rPr>
              <w:t>Faculty Development</w:t>
            </w:r>
            <w:r w:rsidR="00E0092F" w:rsidRPr="00FA0941">
              <w:rPr>
                <w:rFonts w:ascii="Times New Roman" w:hAnsi="Times New Roman" w:cs="Times New Roman"/>
                <w:b/>
              </w:rPr>
              <w:t xml:space="preserve"> Options</w:t>
            </w:r>
          </w:p>
        </w:tc>
        <w:tc>
          <w:tcPr>
            <w:tcW w:w="1308" w:type="dxa"/>
          </w:tcPr>
          <w:p w:rsidR="004E4C6A" w:rsidRPr="00FA0941" w:rsidRDefault="00E0092F" w:rsidP="00E0092F">
            <w:pPr>
              <w:jc w:val="center"/>
              <w:rPr>
                <w:rFonts w:ascii="Times New Roman" w:hAnsi="Times New Roman" w:cs="Times New Roman"/>
                <w:b/>
              </w:rPr>
            </w:pPr>
            <w:r w:rsidRPr="00FA0941">
              <w:rPr>
                <w:rFonts w:ascii="Times New Roman" w:hAnsi="Times New Roman" w:cs="Times New Roman"/>
                <w:b/>
              </w:rPr>
              <w:t>Date</w:t>
            </w:r>
            <w:r w:rsidR="00511A4C">
              <w:rPr>
                <w:rFonts w:ascii="Times New Roman" w:hAnsi="Times New Roman" w:cs="Times New Roman"/>
                <w:b/>
              </w:rPr>
              <w:t>(s)</w:t>
            </w:r>
          </w:p>
        </w:tc>
        <w:tc>
          <w:tcPr>
            <w:tcW w:w="4579" w:type="dxa"/>
          </w:tcPr>
          <w:p w:rsidR="004E4C6A" w:rsidRPr="00FA0941" w:rsidRDefault="00E0092F">
            <w:pPr>
              <w:rPr>
                <w:rFonts w:ascii="Times New Roman" w:hAnsi="Times New Roman" w:cs="Times New Roman"/>
                <w:b/>
              </w:rPr>
            </w:pPr>
            <w:r w:rsidRPr="00FA0941">
              <w:rPr>
                <w:rFonts w:ascii="Times New Roman" w:hAnsi="Times New Roman" w:cs="Times New Roman"/>
                <w:b/>
              </w:rPr>
              <w:t>Topic Discussed</w:t>
            </w:r>
            <w:r w:rsidR="003F6003">
              <w:rPr>
                <w:rFonts w:ascii="Times New Roman" w:hAnsi="Times New Roman" w:cs="Times New Roman"/>
                <w:b/>
              </w:rPr>
              <w:t xml:space="preserve"> and Brief Description</w:t>
            </w:r>
          </w:p>
        </w:tc>
        <w:tc>
          <w:tcPr>
            <w:tcW w:w="1696" w:type="dxa"/>
          </w:tcPr>
          <w:p w:rsidR="004E4C6A" w:rsidRPr="00FA0941" w:rsidRDefault="00E0092F" w:rsidP="00E0092F">
            <w:pPr>
              <w:jc w:val="center"/>
              <w:rPr>
                <w:rFonts w:ascii="Times New Roman" w:hAnsi="Times New Roman" w:cs="Times New Roman"/>
                <w:b/>
              </w:rPr>
            </w:pPr>
            <w:r w:rsidRPr="00FA0941">
              <w:rPr>
                <w:rFonts w:ascii="Times New Roman" w:hAnsi="Times New Roman" w:cs="Times New Roman"/>
                <w:b/>
              </w:rPr>
              <w:t>Completed</w:t>
            </w:r>
          </w:p>
        </w:tc>
      </w:tr>
      <w:tr w:rsidR="00FA0941" w:rsidRPr="00FA0941" w:rsidTr="004A59BD">
        <w:tc>
          <w:tcPr>
            <w:tcW w:w="3307" w:type="dxa"/>
          </w:tcPr>
          <w:p w:rsidR="004E4C6A" w:rsidRPr="00FA0941" w:rsidRDefault="00E0092F">
            <w:pPr>
              <w:rPr>
                <w:rFonts w:ascii="Times New Roman" w:hAnsi="Times New Roman" w:cs="Times New Roman"/>
              </w:rPr>
            </w:pPr>
            <w:r w:rsidRPr="00FA0941">
              <w:rPr>
                <w:rFonts w:ascii="Times New Roman" w:hAnsi="Times New Roman" w:cs="Times New Roman"/>
              </w:rPr>
              <w:t>Faculty Meetings</w:t>
            </w:r>
          </w:p>
        </w:tc>
        <w:tc>
          <w:tcPr>
            <w:tcW w:w="1308" w:type="dxa"/>
          </w:tcPr>
          <w:p w:rsidR="004E4C6A" w:rsidRPr="00FA0941" w:rsidRDefault="004E4C6A" w:rsidP="00E0092F">
            <w:pPr>
              <w:jc w:val="center"/>
              <w:rPr>
                <w:rFonts w:ascii="Times New Roman" w:hAnsi="Times New Roman" w:cs="Times New Roman"/>
              </w:rPr>
            </w:pPr>
          </w:p>
        </w:tc>
        <w:tc>
          <w:tcPr>
            <w:tcW w:w="4579" w:type="dxa"/>
          </w:tcPr>
          <w:p w:rsidR="004E4C6A" w:rsidRPr="00FA0941" w:rsidRDefault="004E4C6A">
            <w:pPr>
              <w:rPr>
                <w:rFonts w:ascii="Times New Roman" w:hAnsi="Times New Roman" w:cs="Times New Roman"/>
              </w:rPr>
            </w:pPr>
          </w:p>
          <w:p w:rsidR="006B227F" w:rsidRPr="00FA0941" w:rsidRDefault="006B227F">
            <w:pPr>
              <w:rPr>
                <w:rFonts w:ascii="Times New Roman" w:hAnsi="Times New Roman" w:cs="Times New Roman"/>
              </w:rPr>
            </w:pPr>
          </w:p>
          <w:p w:rsidR="00FA0941" w:rsidRDefault="00FA0941">
            <w:pPr>
              <w:rPr>
                <w:rFonts w:ascii="Times New Roman" w:hAnsi="Times New Roman" w:cs="Times New Roman"/>
              </w:rPr>
            </w:pPr>
          </w:p>
          <w:p w:rsidR="00511A4C" w:rsidRPr="00FA0941" w:rsidRDefault="00511A4C">
            <w:pPr>
              <w:rPr>
                <w:rFonts w:ascii="Times New Roman" w:hAnsi="Times New Roman" w:cs="Times New Roman"/>
              </w:rPr>
            </w:pPr>
          </w:p>
          <w:p w:rsidR="006B227F" w:rsidRPr="00FA0941" w:rsidRDefault="006B227F">
            <w:pPr>
              <w:rPr>
                <w:rFonts w:ascii="Times New Roman" w:hAnsi="Times New Roman" w:cs="Times New Roman"/>
              </w:rPr>
            </w:pPr>
          </w:p>
        </w:tc>
        <w:tc>
          <w:tcPr>
            <w:tcW w:w="1696" w:type="dxa"/>
          </w:tcPr>
          <w:p w:rsidR="004E4C6A" w:rsidRPr="00FA0941" w:rsidRDefault="00E0092F" w:rsidP="00E0092F">
            <w:pPr>
              <w:jc w:val="center"/>
              <w:rPr>
                <w:rFonts w:ascii="Times New Roman" w:hAnsi="Times New Roman" w:cs="Times New Roman"/>
              </w:rPr>
            </w:pPr>
            <w:r w:rsidRPr="00FA0941">
              <w:rPr>
                <w:rFonts w:ascii="Times New Roman" w:hAnsi="Times New Roman" w:cs="Times New Roman"/>
              </w:rPr>
              <w:fldChar w:fldCharType="begin">
                <w:ffData>
                  <w:name w:val="Check1"/>
                  <w:enabled/>
                  <w:calcOnExit w:val="0"/>
                  <w:checkBox>
                    <w:sizeAuto/>
                    <w:default w:val="0"/>
                  </w:checkBox>
                </w:ffData>
              </w:fldChar>
            </w:r>
            <w:bookmarkStart w:id="0" w:name="Check1"/>
            <w:r w:rsidRPr="00FA0941">
              <w:rPr>
                <w:rFonts w:ascii="Times New Roman" w:hAnsi="Times New Roman" w:cs="Times New Roman"/>
              </w:rPr>
              <w:instrText xml:space="preserve"> FORMCHECKBOX </w:instrText>
            </w:r>
            <w:r w:rsidR="000559AC">
              <w:rPr>
                <w:rFonts w:ascii="Times New Roman" w:hAnsi="Times New Roman" w:cs="Times New Roman"/>
              </w:rPr>
            </w:r>
            <w:r w:rsidR="000559AC">
              <w:rPr>
                <w:rFonts w:ascii="Times New Roman" w:hAnsi="Times New Roman" w:cs="Times New Roman"/>
              </w:rPr>
              <w:fldChar w:fldCharType="separate"/>
            </w:r>
            <w:r w:rsidRPr="00FA0941">
              <w:rPr>
                <w:rFonts w:ascii="Times New Roman" w:hAnsi="Times New Roman" w:cs="Times New Roman"/>
              </w:rPr>
              <w:fldChar w:fldCharType="end"/>
            </w:r>
            <w:bookmarkEnd w:id="0"/>
          </w:p>
        </w:tc>
      </w:tr>
      <w:tr w:rsidR="00E0092F" w:rsidRPr="00FA0941" w:rsidTr="004A59BD">
        <w:tc>
          <w:tcPr>
            <w:tcW w:w="3307" w:type="dxa"/>
          </w:tcPr>
          <w:p w:rsidR="00E0092F" w:rsidRPr="00FA0941" w:rsidRDefault="00E0092F">
            <w:pPr>
              <w:rPr>
                <w:rFonts w:ascii="Times New Roman" w:hAnsi="Times New Roman" w:cs="Times New Roman"/>
              </w:rPr>
            </w:pPr>
            <w:r w:rsidRPr="00FA0941">
              <w:rPr>
                <w:rFonts w:ascii="Times New Roman" w:hAnsi="Times New Roman" w:cs="Times New Roman"/>
              </w:rPr>
              <w:t>Blackboard Modules</w:t>
            </w:r>
          </w:p>
        </w:tc>
        <w:tc>
          <w:tcPr>
            <w:tcW w:w="1308" w:type="dxa"/>
          </w:tcPr>
          <w:p w:rsidR="00E0092F" w:rsidRPr="00FA0941" w:rsidRDefault="00E0092F" w:rsidP="00E0092F">
            <w:pPr>
              <w:jc w:val="center"/>
              <w:rPr>
                <w:rFonts w:ascii="Times New Roman" w:hAnsi="Times New Roman" w:cs="Times New Roman"/>
              </w:rPr>
            </w:pPr>
          </w:p>
        </w:tc>
        <w:tc>
          <w:tcPr>
            <w:tcW w:w="4579" w:type="dxa"/>
          </w:tcPr>
          <w:p w:rsidR="00E0092F" w:rsidRPr="00FA0941" w:rsidRDefault="00E0092F">
            <w:pPr>
              <w:rPr>
                <w:rFonts w:ascii="Times New Roman" w:hAnsi="Times New Roman" w:cs="Times New Roman"/>
              </w:rPr>
            </w:pPr>
          </w:p>
          <w:p w:rsidR="00FA0941" w:rsidRDefault="00FA0941">
            <w:pPr>
              <w:rPr>
                <w:rFonts w:ascii="Times New Roman" w:hAnsi="Times New Roman" w:cs="Times New Roman"/>
              </w:rPr>
            </w:pPr>
          </w:p>
          <w:p w:rsidR="00511A4C" w:rsidRDefault="00511A4C">
            <w:pPr>
              <w:rPr>
                <w:rFonts w:ascii="Times New Roman" w:hAnsi="Times New Roman" w:cs="Times New Roman"/>
              </w:rPr>
            </w:pPr>
          </w:p>
          <w:p w:rsidR="004A59BD" w:rsidRPr="00FA0941" w:rsidRDefault="004A59BD">
            <w:pPr>
              <w:rPr>
                <w:rFonts w:ascii="Times New Roman" w:hAnsi="Times New Roman" w:cs="Times New Roman"/>
              </w:rPr>
            </w:pPr>
          </w:p>
          <w:p w:rsidR="006B227F" w:rsidRPr="00FA0941" w:rsidRDefault="006B227F">
            <w:pPr>
              <w:rPr>
                <w:rFonts w:ascii="Times New Roman" w:hAnsi="Times New Roman" w:cs="Times New Roman"/>
              </w:rPr>
            </w:pPr>
          </w:p>
        </w:tc>
        <w:tc>
          <w:tcPr>
            <w:tcW w:w="1696" w:type="dxa"/>
          </w:tcPr>
          <w:p w:rsidR="00E0092F" w:rsidRPr="00FA0941" w:rsidRDefault="00E0092F" w:rsidP="00E0092F">
            <w:pPr>
              <w:jc w:val="center"/>
              <w:rPr>
                <w:rFonts w:ascii="Times New Roman" w:hAnsi="Times New Roman" w:cs="Times New Roman"/>
              </w:rPr>
            </w:pPr>
            <w:r w:rsidRPr="00FA0941">
              <w:rPr>
                <w:rFonts w:ascii="Times New Roman" w:hAnsi="Times New Roman" w:cs="Times New Roman"/>
              </w:rPr>
              <w:fldChar w:fldCharType="begin">
                <w:ffData>
                  <w:name w:val="Check2"/>
                  <w:enabled/>
                  <w:calcOnExit w:val="0"/>
                  <w:checkBox>
                    <w:sizeAuto/>
                    <w:default w:val="0"/>
                  </w:checkBox>
                </w:ffData>
              </w:fldChar>
            </w:r>
            <w:bookmarkStart w:id="1" w:name="Check2"/>
            <w:r w:rsidRPr="00FA0941">
              <w:rPr>
                <w:rFonts w:ascii="Times New Roman" w:hAnsi="Times New Roman" w:cs="Times New Roman"/>
              </w:rPr>
              <w:instrText xml:space="preserve"> FORMCHECKBOX </w:instrText>
            </w:r>
            <w:r w:rsidR="000559AC">
              <w:rPr>
                <w:rFonts w:ascii="Times New Roman" w:hAnsi="Times New Roman" w:cs="Times New Roman"/>
              </w:rPr>
            </w:r>
            <w:r w:rsidR="000559AC">
              <w:rPr>
                <w:rFonts w:ascii="Times New Roman" w:hAnsi="Times New Roman" w:cs="Times New Roman"/>
              </w:rPr>
              <w:fldChar w:fldCharType="separate"/>
            </w:r>
            <w:r w:rsidRPr="00FA0941">
              <w:rPr>
                <w:rFonts w:ascii="Times New Roman" w:hAnsi="Times New Roman" w:cs="Times New Roman"/>
              </w:rPr>
              <w:fldChar w:fldCharType="end"/>
            </w:r>
            <w:bookmarkEnd w:id="1"/>
          </w:p>
        </w:tc>
      </w:tr>
      <w:tr w:rsidR="00E0092F" w:rsidRPr="00FA0941" w:rsidTr="004A59BD">
        <w:tc>
          <w:tcPr>
            <w:tcW w:w="3307" w:type="dxa"/>
          </w:tcPr>
          <w:p w:rsidR="00E0092F" w:rsidRPr="00FA0941" w:rsidRDefault="00E0092F">
            <w:pPr>
              <w:rPr>
                <w:rFonts w:ascii="Times New Roman" w:hAnsi="Times New Roman" w:cs="Times New Roman"/>
              </w:rPr>
            </w:pPr>
            <w:r w:rsidRPr="00FA0941">
              <w:rPr>
                <w:rFonts w:ascii="Times New Roman" w:hAnsi="Times New Roman" w:cs="Times New Roman"/>
              </w:rPr>
              <w:t>Face-to-Face Training with GME</w:t>
            </w:r>
          </w:p>
        </w:tc>
        <w:tc>
          <w:tcPr>
            <w:tcW w:w="1308" w:type="dxa"/>
          </w:tcPr>
          <w:p w:rsidR="00E0092F" w:rsidRPr="00FA0941" w:rsidRDefault="00E0092F" w:rsidP="00E0092F">
            <w:pPr>
              <w:jc w:val="center"/>
              <w:rPr>
                <w:rFonts w:ascii="Times New Roman" w:hAnsi="Times New Roman" w:cs="Times New Roman"/>
              </w:rPr>
            </w:pPr>
          </w:p>
        </w:tc>
        <w:tc>
          <w:tcPr>
            <w:tcW w:w="4579" w:type="dxa"/>
          </w:tcPr>
          <w:p w:rsidR="00E0092F" w:rsidRPr="00FA0941" w:rsidRDefault="00E0092F">
            <w:pPr>
              <w:rPr>
                <w:rFonts w:ascii="Times New Roman" w:hAnsi="Times New Roman" w:cs="Times New Roman"/>
              </w:rPr>
            </w:pPr>
          </w:p>
          <w:p w:rsidR="006B227F" w:rsidRPr="00FA0941" w:rsidRDefault="006B227F">
            <w:pPr>
              <w:rPr>
                <w:rFonts w:ascii="Times New Roman" w:hAnsi="Times New Roman" w:cs="Times New Roman"/>
              </w:rPr>
            </w:pPr>
          </w:p>
          <w:p w:rsidR="006B227F" w:rsidRPr="00FA0941" w:rsidRDefault="006B227F">
            <w:pPr>
              <w:rPr>
                <w:rFonts w:ascii="Times New Roman" w:hAnsi="Times New Roman" w:cs="Times New Roman"/>
              </w:rPr>
            </w:pPr>
          </w:p>
        </w:tc>
        <w:tc>
          <w:tcPr>
            <w:tcW w:w="1696" w:type="dxa"/>
          </w:tcPr>
          <w:p w:rsidR="00E0092F" w:rsidRPr="00FA0941" w:rsidRDefault="00E0092F" w:rsidP="00E0092F">
            <w:pPr>
              <w:jc w:val="center"/>
              <w:rPr>
                <w:rFonts w:ascii="Times New Roman" w:hAnsi="Times New Roman" w:cs="Times New Roman"/>
              </w:rPr>
            </w:pPr>
            <w:r w:rsidRPr="00FA0941">
              <w:rPr>
                <w:rFonts w:ascii="Times New Roman" w:hAnsi="Times New Roman" w:cs="Times New Roman"/>
              </w:rPr>
              <w:fldChar w:fldCharType="begin">
                <w:ffData>
                  <w:name w:val="Check3"/>
                  <w:enabled/>
                  <w:calcOnExit w:val="0"/>
                  <w:checkBox>
                    <w:sizeAuto/>
                    <w:default w:val="0"/>
                  </w:checkBox>
                </w:ffData>
              </w:fldChar>
            </w:r>
            <w:bookmarkStart w:id="2" w:name="Check3"/>
            <w:r w:rsidRPr="00FA0941">
              <w:rPr>
                <w:rFonts w:ascii="Times New Roman" w:hAnsi="Times New Roman" w:cs="Times New Roman"/>
              </w:rPr>
              <w:instrText xml:space="preserve"> FORMCHECKBOX </w:instrText>
            </w:r>
            <w:r w:rsidR="000559AC">
              <w:rPr>
                <w:rFonts w:ascii="Times New Roman" w:hAnsi="Times New Roman" w:cs="Times New Roman"/>
              </w:rPr>
            </w:r>
            <w:r w:rsidR="000559AC">
              <w:rPr>
                <w:rFonts w:ascii="Times New Roman" w:hAnsi="Times New Roman" w:cs="Times New Roman"/>
              </w:rPr>
              <w:fldChar w:fldCharType="separate"/>
            </w:r>
            <w:r w:rsidRPr="00FA0941">
              <w:rPr>
                <w:rFonts w:ascii="Times New Roman" w:hAnsi="Times New Roman" w:cs="Times New Roman"/>
              </w:rPr>
              <w:fldChar w:fldCharType="end"/>
            </w:r>
            <w:bookmarkEnd w:id="2"/>
          </w:p>
        </w:tc>
      </w:tr>
      <w:tr w:rsidR="00E0092F" w:rsidRPr="00FA0941" w:rsidTr="004A59BD">
        <w:tc>
          <w:tcPr>
            <w:tcW w:w="3307" w:type="dxa"/>
          </w:tcPr>
          <w:p w:rsidR="00E0092F" w:rsidRPr="00FA0941" w:rsidRDefault="00E0092F">
            <w:pPr>
              <w:rPr>
                <w:rFonts w:ascii="Times New Roman" w:hAnsi="Times New Roman" w:cs="Times New Roman"/>
              </w:rPr>
            </w:pPr>
            <w:r w:rsidRPr="00FA0941">
              <w:rPr>
                <w:rFonts w:ascii="Times New Roman" w:hAnsi="Times New Roman" w:cs="Times New Roman"/>
              </w:rPr>
              <w:t>Annual Retreat</w:t>
            </w:r>
          </w:p>
        </w:tc>
        <w:tc>
          <w:tcPr>
            <w:tcW w:w="1308" w:type="dxa"/>
          </w:tcPr>
          <w:p w:rsidR="00E0092F" w:rsidRPr="00FA0941" w:rsidRDefault="00E0092F" w:rsidP="00E0092F">
            <w:pPr>
              <w:jc w:val="center"/>
              <w:rPr>
                <w:rFonts w:ascii="Times New Roman" w:hAnsi="Times New Roman" w:cs="Times New Roman"/>
              </w:rPr>
            </w:pPr>
          </w:p>
        </w:tc>
        <w:tc>
          <w:tcPr>
            <w:tcW w:w="4579" w:type="dxa"/>
          </w:tcPr>
          <w:p w:rsidR="00E0092F" w:rsidRPr="00FA0941" w:rsidRDefault="00E0092F">
            <w:pPr>
              <w:rPr>
                <w:rFonts w:ascii="Times New Roman" w:hAnsi="Times New Roman" w:cs="Times New Roman"/>
              </w:rPr>
            </w:pPr>
          </w:p>
          <w:p w:rsidR="00FA0941" w:rsidRPr="00FA0941" w:rsidRDefault="00FA0941">
            <w:pPr>
              <w:rPr>
                <w:rFonts w:ascii="Times New Roman" w:hAnsi="Times New Roman" w:cs="Times New Roman"/>
              </w:rPr>
            </w:pPr>
          </w:p>
          <w:p w:rsidR="006B227F" w:rsidRPr="00FA0941" w:rsidRDefault="006B227F">
            <w:pPr>
              <w:rPr>
                <w:rFonts w:ascii="Times New Roman" w:hAnsi="Times New Roman" w:cs="Times New Roman"/>
              </w:rPr>
            </w:pPr>
          </w:p>
        </w:tc>
        <w:tc>
          <w:tcPr>
            <w:tcW w:w="1696" w:type="dxa"/>
          </w:tcPr>
          <w:p w:rsidR="00E0092F" w:rsidRPr="00FA0941" w:rsidRDefault="00E0092F" w:rsidP="00E0092F">
            <w:pPr>
              <w:jc w:val="center"/>
              <w:rPr>
                <w:rFonts w:ascii="Times New Roman" w:hAnsi="Times New Roman" w:cs="Times New Roman"/>
              </w:rPr>
            </w:pPr>
            <w:r w:rsidRPr="00FA0941">
              <w:rPr>
                <w:rFonts w:ascii="Times New Roman" w:hAnsi="Times New Roman" w:cs="Times New Roman"/>
              </w:rPr>
              <w:fldChar w:fldCharType="begin">
                <w:ffData>
                  <w:name w:val="Check4"/>
                  <w:enabled/>
                  <w:calcOnExit w:val="0"/>
                  <w:checkBox>
                    <w:sizeAuto/>
                    <w:default w:val="0"/>
                  </w:checkBox>
                </w:ffData>
              </w:fldChar>
            </w:r>
            <w:bookmarkStart w:id="3" w:name="Check4"/>
            <w:r w:rsidRPr="00FA0941">
              <w:rPr>
                <w:rFonts w:ascii="Times New Roman" w:hAnsi="Times New Roman" w:cs="Times New Roman"/>
              </w:rPr>
              <w:instrText xml:space="preserve"> FORMCHECKBOX </w:instrText>
            </w:r>
            <w:r w:rsidR="000559AC">
              <w:rPr>
                <w:rFonts w:ascii="Times New Roman" w:hAnsi="Times New Roman" w:cs="Times New Roman"/>
              </w:rPr>
            </w:r>
            <w:r w:rsidR="000559AC">
              <w:rPr>
                <w:rFonts w:ascii="Times New Roman" w:hAnsi="Times New Roman" w:cs="Times New Roman"/>
              </w:rPr>
              <w:fldChar w:fldCharType="separate"/>
            </w:r>
            <w:r w:rsidRPr="00FA0941">
              <w:rPr>
                <w:rFonts w:ascii="Times New Roman" w:hAnsi="Times New Roman" w:cs="Times New Roman"/>
              </w:rPr>
              <w:fldChar w:fldCharType="end"/>
            </w:r>
            <w:bookmarkEnd w:id="3"/>
          </w:p>
        </w:tc>
      </w:tr>
      <w:tr w:rsidR="00E0092F" w:rsidRPr="00FA0941" w:rsidTr="004A59BD">
        <w:tc>
          <w:tcPr>
            <w:tcW w:w="3307" w:type="dxa"/>
          </w:tcPr>
          <w:p w:rsidR="00E0092F" w:rsidRPr="00FA0941" w:rsidRDefault="006B227F">
            <w:pPr>
              <w:rPr>
                <w:rFonts w:ascii="Times New Roman" w:hAnsi="Times New Roman" w:cs="Times New Roman"/>
              </w:rPr>
            </w:pPr>
            <w:r w:rsidRPr="00FA0941">
              <w:rPr>
                <w:rFonts w:ascii="Times New Roman" w:hAnsi="Times New Roman" w:cs="Times New Roman"/>
              </w:rPr>
              <w:t>Didactics</w:t>
            </w:r>
          </w:p>
          <w:p w:rsidR="006B227F" w:rsidRPr="00FA0941" w:rsidRDefault="006B227F">
            <w:pPr>
              <w:rPr>
                <w:rFonts w:ascii="Times New Roman" w:hAnsi="Times New Roman" w:cs="Times New Roman"/>
              </w:rPr>
            </w:pPr>
          </w:p>
          <w:p w:rsidR="006B227F" w:rsidRPr="00FA0941" w:rsidRDefault="006B227F">
            <w:pPr>
              <w:rPr>
                <w:rFonts w:ascii="Times New Roman" w:hAnsi="Times New Roman" w:cs="Times New Roman"/>
              </w:rPr>
            </w:pPr>
          </w:p>
        </w:tc>
        <w:tc>
          <w:tcPr>
            <w:tcW w:w="1308" w:type="dxa"/>
          </w:tcPr>
          <w:p w:rsidR="00E0092F" w:rsidRPr="00FA0941" w:rsidRDefault="00E0092F" w:rsidP="00E0092F">
            <w:pPr>
              <w:jc w:val="center"/>
              <w:rPr>
                <w:rFonts w:ascii="Times New Roman" w:hAnsi="Times New Roman" w:cs="Times New Roman"/>
              </w:rPr>
            </w:pPr>
          </w:p>
        </w:tc>
        <w:tc>
          <w:tcPr>
            <w:tcW w:w="4579" w:type="dxa"/>
          </w:tcPr>
          <w:p w:rsidR="00E0092F" w:rsidRPr="00FA0941" w:rsidRDefault="00E0092F">
            <w:pPr>
              <w:rPr>
                <w:rFonts w:ascii="Times New Roman" w:hAnsi="Times New Roman" w:cs="Times New Roman"/>
              </w:rPr>
            </w:pPr>
          </w:p>
          <w:p w:rsidR="00FA0941" w:rsidRPr="00FA0941" w:rsidRDefault="00FA0941">
            <w:pPr>
              <w:rPr>
                <w:rFonts w:ascii="Times New Roman" w:hAnsi="Times New Roman" w:cs="Times New Roman"/>
              </w:rPr>
            </w:pPr>
          </w:p>
          <w:p w:rsidR="00FA0941" w:rsidRPr="00FA0941" w:rsidRDefault="00FA0941">
            <w:pPr>
              <w:rPr>
                <w:rFonts w:ascii="Times New Roman" w:hAnsi="Times New Roman" w:cs="Times New Roman"/>
              </w:rPr>
            </w:pPr>
          </w:p>
        </w:tc>
        <w:tc>
          <w:tcPr>
            <w:tcW w:w="1696" w:type="dxa"/>
          </w:tcPr>
          <w:p w:rsidR="00E0092F" w:rsidRPr="00FA0941" w:rsidRDefault="00E0092F" w:rsidP="00E0092F">
            <w:pPr>
              <w:jc w:val="center"/>
              <w:rPr>
                <w:rFonts w:ascii="Times New Roman" w:hAnsi="Times New Roman" w:cs="Times New Roman"/>
              </w:rPr>
            </w:pPr>
            <w:r w:rsidRPr="00FA0941">
              <w:rPr>
                <w:rFonts w:ascii="Times New Roman" w:hAnsi="Times New Roman" w:cs="Times New Roman"/>
              </w:rPr>
              <w:fldChar w:fldCharType="begin">
                <w:ffData>
                  <w:name w:val="Check5"/>
                  <w:enabled/>
                  <w:calcOnExit w:val="0"/>
                  <w:checkBox>
                    <w:sizeAuto/>
                    <w:default w:val="0"/>
                  </w:checkBox>
                </w:ffData>
              </w:fldChar>
            </w:r>
            <w:bookmarkStart w:id="4" w:name="Check5"/>
            <w:r w:rsidRPr="00FA0941">
              <w:rPr>
                <w:rFonts w:ascii="Times New Roman" w:hAnsi="Times New Roman" w:cs="Times New Roman"/>
              </w:rPr>
              <w:instrText xml:space="preserve"> FORMCHECKBOX </w:instrText>
            </w:r>
            <w:r w:rsidR="000559AC">
              <w:rPr>
                <w:rFonts w:ascii="Times New Roman" w:hAnsi="Times New Roman" w:cs="Times New Roman"/>
              </w:rPr>
            </w:r>
            <w:r w:rsidR="000559AC">
              <w:rPr>
                <w:rFonts w:ascii="Times New Roman" w:hAnsi="Times New Roman" w:cs="Times New Roman"/>
              </w:rPr>
              <w:fldChar w:fldCharType="separate"/>
            </w:r>
            <w:r w:rsidRPr="00FA0941">
              <w:rPr>
                <w:rFonts w:ascii="Times New Roman" w:hAnsi="Times New Roman" w:cs="Times New Roman"/>
              </w:rPr>
              <w:fldChar w:fldCharType="end"/>
            </w:r>
            <w:bookmarkEnd w:id="4"/>
          </w:p>
        </w:tc>
      </w:tr>
      <w:tr w:rsidR="00E0092F" w:rsidRPr="00FA0941" w:rsidTr="004A59BD">
        <w:tc>
          <w:tcPr>
            <w:tcW w:w="3307" w:type="dxa"/>
          </w:tcPr>
          <w:p w:rsidR="00E0092F" w:rsidRPr="00FA0941" w:rsidRDefault="006B227F">
            <w:pPr>
              <w:rPr>
                <w:rFonts w:ascii="Times New Roman" w:hAnsi="Times New Roman" w:cs="Times New Roman"/>
              </w:rPr>
            </w:pPr>
            <w:r w:rsidRPr="00FA0941">
              <w:rPr>
                <w:rFonts w:ascii="Times New Roman" w:hAnsi="Times New Roman" w:cs="Times New Roman"/>
              </w:rPr>
              <w:t>Grand Rounds</w:t>
            </w:r>
          </w:p>
          <w:p w:rsidR="006B227F" w:rsidRPr="00FA0941" w:rsidRDefault="006B227F">
            <w:pPr>
              <w:rPr>
                <w:rFonts w:ascii="Times New Roman" w:hAnsi="Times New Roman" w:cs="Times New Roman"/>
              </w:rPr>
            </w:pPr>
          </w:p>
          <w:p w:rsidR="006B227F" w:rsidRPr="00FA0941" w:rsidRDefault="006B227F">
            <w:pPr>
              <w:rPr>
                <w:rFonts w:ascii="Times New Roman" w:hAnsi="Times New Roman" w:cs="Times New Roman"/>
              </w:rPr>
            </w:pPr>
          </w:p>
        </w:tc>
        <w:tc>
          <w:tcPr>
            <w:tcW w:w="1308" w:type="dxa"/>
          </w:tcPr>
          <w:p w:rsidR="00E0092F" w:rsidRPr="00FA0941" w:rsidRDefault="00E0092F" w:rsidP="00E0092F">
            <w:pPr>
              <w:jc w:val="center"/>
              <w:rPr>
                <w:rFonts w:ascii="Times New Roman" w:hAnsi="Times New Roman" w:cs="Times New Roman"/>
              </w:rPr>
            </w:pPr>
          </w:p>
        </w:tc>
        <w:tc>
          <w:tcPr>
            <w:tcW w:w="4579" w:type="dxa"/>
          </w:tcPr>
          <w:p w:rsidR="00E0092F" w:rsidRPr="00FA0941" w:rsidRDefault="00E0092F">
            <w:pPr>
              <w:rPr>
                <w:rFonts w:ascii="Times New Roman" w:hAnsi="Times New Roman" w:cs="Times New Roman"/>
              </w:rPr>
            </w:pPr>
          </w:p>
          <w:p w:rsidR="00FA0941" w:rsidRPr="00FA0941" w:rsidRDefault="00FA0941">
            <w:pPr>
              <w:rPr>
                <w:rFonts w:ascii="Times New Roman" w:hAnsi="Times New Roman" w:cs="Times New Roman"/>
              </w:rPr>
            </w:pPr>
          </w:p>
          <w:p w:rsidR="00FA0941" w:rsidRPr="00FA0941" w:rsidRDefault="00FA0941">
            <w:pPr>
              <w:rPr>
                <w:rFonts w:ascii="Times New Roman" w:hAnsi="Times New Roman" w:cs="Times New Roman"/>
              </w:rPr>
            </w:pPr>
          </w:p>
        </w:tc>
        <w:tc>
          <w:tcPr>
            <w:tcW w:w="1696" w:type="dxa"/>
          </w:tcPr>
          <w:p w:rsidR="00E0092F" w:rsidRPr="00FA0941" w:rsidRDefault="00E0092F" w:rsidP="00E0092F">
            <w:pPr>
              <w:jc w:val="center"/>
              <w:rPr>
                <w:rFonts w:ascii="Times New Roman" w:hAnsi="Times New Roman" w:cs="Times New Roman"/>
              </w:rPr>
            </w:pPr>
            <w:r w:rsidRPr="00FA0941">
              <w:rPr>
                <w:rFonts w:ascii="Times New Roman" w:hAnsi="Times New Roman" w:cs="Times New Roman"/>
              </w:rPr>
              <w:fldChar w:fldCharType="begin">
                <w:ffData>
                  <w:name w:val="Check6"/>
                  <w:enabled/>
                  <w:calcOnExit w:val="0"/>
                  <w:checkBox>
                    <w:sizeAuto/>
                    <w:default w:val="0"/>
                  </w:checkBox>
                </w:ffData>
              </w:fldChar>
            </w:r>
            <w:bookmarkStart w:id="5" w:name="Check6"/>
            <w:r w:rsidRPr="00FA0941">
              <w:rPr>
                <w:rFonts w:ascii="Times New Roman" w:hAnsi="Times New Roman" w:cs="Times New Roman"/>
              </w:rPr>
              <w:instrText xml:space="preserve"> FORMCHECKBOX </w:instrText>
            </w:r>
            <w:r w:rsidR="000559AC">
              <w:rPr>
                <w:rFonts w:ascii="Times New Roman" w:hAnsi="Times New Roman" w:cs="Times New Roman"/>
              </w:rPr>
            </w:r>
            <w:r w:rsidR="000559AC">
              <w:rPr>
                <w:rFonts w:ascii="Times New Roman" w:hAnsi="Times New Roman" w:cs="Times New Roman"/>
              </w:rPr>
              <w:fldChar w:fldCharType="separate"/>
            </w:r>
            <w:r w:rsidRPr="00FA0941">
              <w:rPr>
                <w:rFonts w:ascii="Times New Roman" w:hAnsi="Times New Roman" w:cs="Times New Roman"/>
              </w:rPr>
              <w:fldChar w:fldCharType="end"/>
            </w:r>
            <w:bookmarkEnd w:id="5"/>
          </w:p>
        </w:tc>
      </w:tr>
      <w:tr w:rsidR="00FA0941" w:rsidRPr="00FA0941" w:rsidTr="004A59BD">
        <w:tc>
          <w:tcPr>
            <w:tcW w:w="3307" w:type="dxa"/>
          </w:tcPr>
          <w:p w:rsidR="00FA0941" w:rsidRPr="00FA0941" w:rsidRDefault="00FA0941" w:rsidP="00FA0941">
            <w:pPr>
              <w:jc w:val="right"/>
              <w:rPr>
                <w:rFonts w:ascii="Times New Roman" w:hAnsi="Times New Roman" w:cs="Times New Roman"/>
              </w:rPr>
            </w:pPr>
          </w:p>
          <w:p w:rsidR="00FA0941" w:rsidRPr="00FA0941" w:rsidRDefault="00FA0941" w:rsidP="00FA0941">
            <w:pPr>
              <w:rPr>
                <w:rFonts w:ascii="Times New Roman" w:hAnsi="Times New Roman" w:cs="Times New Roman"/>
              </w:rPr>
            </w:pPr>
            <w:r w:rsidRPr="00FA0941">
              <w:rPr>
                <w:rFonts w:ascii="Times New Roman" w:hAnsi="Times New Roman" w:cs="Times New Roman"/>
              </w:rPr>
              <w:t>Program Director Signature</w:t>
            </w:r>
          </w:p>
        </w:tc>
        <w:tc>
          <w:tcPr>
            <w:tcW w:w="7583" w:type="dxa"/>
            <w:gridSpan w:val="3"/>
          </w:tcPr>
          <w:p w:rsidR="00FA0941" w:rsidRPr="00FA0941" w:rsidRDefault="00FA0941" w:rsidP="00E0092F">
            <w:pPr>
              <w:jc w:val="center"/>
              <w:rPr>
                <w:rFonts w:ascii="Times New Roman" w:hAnsi="Times New Roman" w:cs="Times New Roman"/>
              </w:rPr>
            </w:pPr>
          </w:p>
          <w:p w:rsidR="00FA0941" w:rsidRPr="00FA0941" w:rsidRDefault="00FA0941" w:rsidP="00E0092F">
            <w:pPr>
              <w:jc w:val="center"/>
              <w:rPr>
                <w:rFonts w:ascii="Times New Roman" w:hAnsi="Times New Roman" w:cs="Times New Roman"/>
              </w:rPr>
            </w:pPr>
          </w:p>
          <w:p w:rsidR="00FA0941" w:rsidRPr="00FA0941" w:rsidRDefault="00FA0941" w:rsidP="00E0092F">
            <w:pPr>
              <w:jc w:val="center"/>
              <w:rPr>
                <w:rFonts w:ascii="Times New Roman" w:hAnsi="Times New Roman" w:cs="Times New Roman"/>
              </w:rPr>
            </w:pPr>
          </w:p>
        </w:tc>
      </w:tr>
    </w:tbl>
    <w:p w:rsidR="00FA0941" w:rsidRPr="004E4C6A" w:rsidRDefault="00FA0941" w:rsidP="004A59BD">
      <w:pPr>
        <w:rPr>
          <w:rFonts w:ascii="Times New Roman" w:hAnsi="Times New Roman" w:cs="Times New Roman"/>
        </w:rPr>
      </w:pPr>
    </w:p>
    <w:sectPr w:rsidR="00FA0941" w:rsidRPr="004E4C6A" w:rsidSect="004A59BD">
      <w:pgSz w:w="12240" w:h="15840"/>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C6A"/>
    <w:rsid w:val="003F6003"/>
    <w:rsid w:val="004063C4"/>
    <w:rsid w:val="00465636"/>
    <w:rsid w:val="004A59BD"/>
    <w:rsid w:val="004E4C6A"/>
    <w:rsid w:val="00511A4C"/>
    <w:rsid w:val="006B059D"/>
    <w:rsid w:val="006B227F"/>
    <w:rsid w:val="00B24E02"/>
    <w:rsid w:val="00BD3C9C"/>
    <w:rsid w:val="00DB4D79"/>
    <w:rsid w:val="00E0092F"/>
    <w:rsid w:val="00E10845"/>
    <w:rsid w:val="00E944F1"/>
    <w:rsid w:val="00FA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B9B00-2961-1440-9022-F3FA387D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809312">
      <w:bodyDiv w:val="1"/>
      <w:marLeft w:val="0"/>
      <w:marRight w:val="0"/>
      <w:marTop w:val="0"/>
      <w:marBottom w:val="0"/>
      <w:divBdr>
        <w:top w:val="none" w:sz="0" w:space="0" w:color="auto"/>
        <w:left w:val="none" w:sz="0" w:space="0" w:color="auto"/>
        <w:bottom w:val="none" w:sz="0" w:space="0" w:color="auto"/>
        <w:right w:val="none" w:sz="0" w:space="0" w:color="auto"/>
      </w:divBdr>
    </w:div>
    <w:div w:id="13029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Newton</cp:lastModifiedBy>
  <cp:revision>3</cp:revision>
  <dcterms:created xsi:type="dcterms:W3CDTF">2019-09-09T16:18:00Z</dcterms:created>
  <dcterms:modified xsi:type="dcterms:W3CDTF">2019-09-09T16:19:00Z</dcterms:modified>
</cp:coreProperties>
</file>