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BDAAF" w14:textId="77777777" w:rsidR="00EA29AD" w:rsidRPr="00531EEC" w:rsidRDefault="00AE1FF9">
      <w:pPr>
        <w:pStyle w:val="Body"/>
        <w:spacing w:after="80" w:line="240" w:lineRule="auto"/>
        <w:jc w:val="center"/>
        <w:rPr>
          <w:rFonts w:ascii="Trebuchet MS" w:hAnsi="Trebuchet MS"/>
          <w:b/>
          <w:bCs/>
          <w:sz w:val="24"/>
          <w:szCs w:val="24"/>
        </w:rPr>
      </w:pPr>
      <w:bookmarkStart w:id="0" w:name="_GoBack"/>
      <w:bookmarkEnd w:id="0"/>
      <w:r w:rsidRPr="00531EEC">
        <w:rPr>
          <w:rFonts w:ascii="Trebuchet MS" w:hAnsi="Trebuchet MS"/>
          <w:b/>
          <w:bCs/>
          <w:sz w:val="24"/>
          <w:szCs w:val="24"/>
        </w:rPr>
        <w:t>Faculty Senate Meeting</w:t>
      </w:r>
      <w:r w:rsidR="003052D6">
        <w:rPr>
          <w:rFonts w:ascii="Trebuchet MS" w:hAnsi="Trebuchet MS"/>
          <w:b/>
          <w:bCs/>
          <w:sz w:val="24"/>
          <w:szCs w:val="24"/>
        </w:rPr>
        <w:t xml:space="preserve"> Minutes</w:t>
      </w:r>
    </w:p>
    <w:p w14:paraId="1E7137C7" w14:textId="7AB2C890" w:rsidR="00EA29AD" w:rsidRPr="00531EEC" w:rsidRDefault="00F22506" w:rsidP="005F7DBD">
      <w:pPr>
        <w:pStyle w:val="Body"/>
        <w:spacing w:after="80" w:line="240" w:lineRule="auto"/>
        <w:jc w:val="center"/>
        <w:rPr>
          <w:rFonts w:ascii="Trebuchet MS" w:hAnsi="Trebuchet MS"/>
          <w:b/>
          <w:bCs/>
          <w:sz w:val="24"/>
          <w:szCs w:val="24"/>
        </w:rPr>
      </w:pPr>
      <w:r>
        <w:rPr>
          <w:rFonts w:ascii="Trebuchet MS" w:hAnsi="Trebuchet MS"/>
          <w:b/>
          <w:bCs/>
          <w:sz w:val="24"/>
          <w:szCs w:val="24"/>
        </w:rPr>
        <w:t>November 16</w:t>
      </w:r>
      <w:r w:rsidR="00093EC4">
        <w:rPr>
          <w:rFonts w:ascii="Trebuchet MS" w:hAnsi="Trebuchet MS"/>
          <w:b/>
          <w:bCs/>
          <w:sz w:val="24"/>
          <w:szCs w:val="24"/>
        </w:rPr>
        <w:t>, 201</w:t>
      </w:r>
      <w:r w:rsidR="00412FA7">
        <w:rPr>
          <w:rFonts w:ascii="Trebuchet MS" w:hAnsi="Trebuchet MS"/>
          <w:b/>
          <w:bCs/>
          <w:sz w:val="24"/>
          <w:szCs w:val="24"/>
        </w:rPr>
        <w:t>9</w:t>
      </w:r>
    </w:p>
    <w:p w14:paraId="78759CB7" w14:textId="7C34F8CA" w:rsidR="00EA29AD" w:rsidRDefault="00AE1FF9">
      <w:pPr>
        <w:pStyle w:val="Body"/>
        <w:spacing w:after="80" w:line="240" w:lineRule="auto"/>
        <w:jc w:val="center"/>
        <w:rPr>
          <w:rFonts w:ascii="Trebuchet MS" w:hAnsi="Trebuchet MS"/>
          <w:b/>
          <w:bCs/>
          <w:sz w:val="24"/>
          <w:szCs w:val="24"/>
        </w:rPr>
      </w:pPr>
      <w:r w:rsidRPr="00531EEC">
        <w:rPr>
          <w:rFonts w:ascii="Trebuchet MS" w:hAnsi="Trebuchet MS"/>
          <w:b/>
          <w:bCs/>
          <w:sz w:val="24"/>
          <w:szCs w:val="24"/>
          <w:lang w:val="de-DE"/>
        </w:rPr>
        <w:t>Hofheimer Hall - 7</w:t>
      </w:r>
      <w:r w:rsidRPr="00531EEC">
        <w:rPr>
          <w:rFonts w:ascii="Trebuchet MS" w:hAnsi="Trebuchet MS"/>
          <w:b/>
          <w:bCs/>
          <w:sz w:val="24"/>
          <w:szCs w:val="24"/>
          <w:vertAlign w:val="superscript"/>
        </w:rPr>
        <w:t>th</w:t>
      </w:r>
      <w:r w:rsidRPr="00531EEC">
        <w:rPr>
          <w:rFonts w:ascii="Trebuchet MS" w:hAnsi="Trebuchet MS"/>
          <w:b/>
          <w:bCs/>
          <w:sz w:val="24"/>
          <w:szCs w:val="24"/>
          <w:lang w:val="nl-NL"/>
        </w:rPr>
        <w:t xml:space="preserve"> Floor </w:t>
      </w:r>
      <w:r w:rsidR="002A0559">
        <w:rPr>
          <w:rFonts w:ascii="Trebuchet MS" w:hAnsi="Trebuchet MS"/>
          <w:b/>
          <w:bCs/>
          <w:sz w:val="24"/>
          <w:szCs w:val="24"/>
        </w:rPr>
        <w:t>– 5:00</w:t>
      </w:r>
      <w:r w:rsidRPr="00531EEC">
        <w:rPr>
          <w:rFonts w:ascii="Trebuchet MS" w:hAnsi="Trebuchet MS"/>
          <w:b/>
          <w:bCs/>
          <w:sz w:val="24"/>
          <w:szCs w:val="24"/>
        </w:rPr>
        <w:t xml:space="preserve"> pm</w:t>
      </w:r>
    </w:p>
    <w:p w14:paraId="530A0700" w14:textId="77777777" w:rsidR="000B3D42" w:rsidRPr="00531EEC" w:rsidRDefault="000B3D42" w:rsidP="000B3D42">
      <w:pPr>
        <w:pStyle w:val="Body"/>
        <w:spacing w:after="80" w:line="240" w:lineRule="auto"/>
        <w:rPr>
          <w:rFonts w:ascii="Trebuchet MS" w:hAnsi="Trebuchet MS"/>
          <w:b/>
          <w:bCs/>
          <w:sz w:val="24"/>
          <w:szCs w:val="24"/>
        </w:rPr>
      </w:pPr>
      <w:r>
        <w:rPr>
          <w:rFonts w:ascii="Trebuchet MS" w:hAnsi="Trebuchet MS"/>
          <w:b/>
          <w:bCs/>
          <w:sz w:val="24"/>
          <w:szCs w:val="24"/>
        </w:rPr>
        <w:tab/>
      </w:r>
    </w:p>
    <w:p w14:paraId="29A562F4" w14:textId="61E8A80F" w:rsidR="003052D6" w:rsidRPr="00FF4A91" w:rsidRDefault="003052D6" w:rsidP="001E4FB2">
      <w:pPr>
        <w:pStyle w:val="Body"/>
        <w:spacing w:after="80" w:line="240" w:lineRule="auto"/>
        <w:ind w:left="270"/>
        <w:rPr>
          <w:rFonts w:ascii="Trebuchet MS" w:hAnsi="Trebuchet MS"/>
          <w:color w:val="auto"/>
          <w:sz w:val="24"/>
          <w:szCs w:val="24"/>
        </w:rPr>
      </w:pPr>
      <w:r w:rsidRPr="00E074DA">
        <w:rPr>
          <w:rFonts w:ascii="Trebuchet MS" w:hAnsi="Trebuchet MS"/>
          <w:b/>
          <w:color w:val="auto"/>
          <w:sz w:val="24"/>
          <w:szCs w:val="24"/>
        </w:rPr>
        <w:t>Present</w:t>
      </w:r>
      <w:r w:rsidR="003800F4" w:rsidRPr="00E074DA">
        <w:rPr>
          <w:rFonts w:ascii="Trebuchet MS" w:hAnsi="Trebuchet MS"/>
          <w:b/>
          <w:color w:val="auto"/>
          <w:sz w:val="24"/>
          <w:szCs w:val="24"/>
        </w:rPr>
        <w:t xml:space="preserve"> (in alphabetic order)</w:t>
      </w:r>
      <w:r w:rsidRPr="00E074DA">
        <w:rPr>
          <w:rFonts w:ascii="Trebuchet MS" w:hAnsi="Trebuchet MS"/>
          <w:b/>
          <w:color w:val="auto"/>
          <w:sz w:val="24"/>
          <w:szCs w:val="24"/>
        </w:rPr>
        <w:t>:</w:t>
      </w:r>
      <w:r w:rsidRPr="00E074DA">
        <w:rPr>
          <w:rFonts w:ascii="Trebuchet MS" w:hAnsi="Trebuchet MS"/>
          <w:color w:val="auto"/>
          <w:sz w:val="24"/>
          <w:szCs w:val="24"/>
        </w:rPr>
        <w:t xml:space="preserve"> </w:t>
      </w:r>
      <w:r w:rsidR="00320EC7">
        <w:rPr>
          <w:rFonts w:ascii="Trebuchet MS" w:hAnsi="Trebuchet MS"/>
          <w:color w:val="auto"/>
          <w:sz w:val="24"/>
          <w:szCs w:val="24"/>
        </w:rPr>
        <w:t xml:space="preserve">Bak, Matthew (a); </w:t>
      </w:r>
      <w:r w:rsidR="006802B4" w:rsidRPr="00E074DA">
        <w:rPr>
          <w:rFonts w:ascii="Trebuchet MS" w:hAnsi="Trebuchet MS"/>
          <w:color w:val="auto"/>
          <w:sz w:val="24"/>
          <w:szCs w:val="24"/>
        </w:rPr>
        <w:t>Cipi, Anjeza (call-in);</w:t>
      </w:r>
      <w:r w:rsidR="001E4FB2" w:rsidRPr="00E074DA">
        <w:rPr>
          <w:rFonts w:ascii="Trebuchet MS" w:hAnsi="Trebuchet MS"/>
          <w:color w:val="auto"/>
          <w:sz w:val="24"/>
          <w:szCs w:val="24"/>
        </w:rPr>
        <w:t xml:space="preserve"> </w:t>
      </w:r>
      <w:r w:rsidR="002A0559" w:rsidRPr="00E074DA">
        <w:rPr>
          <w:rFonts w:ascii="Trebuchet MS" w:hAnsi="Trebuchet MS"/>
          <w:color w:val="auto"/>
          <w:sz w:val="24"/>
          <w:szCs w:val="24"/>
        </w:rPr>
        <w:t>Collins, Jay</w:t>
      </w:r>
      <w:r w:rsidR="00B20858" w:rsidRPr="00E074DA">
        <w:rPr>
          <w:rFonts w:ascii="Trebuchet MS" w:hAnsi="Trebuchet MS"/>
          <w:color w:val="auto"/>
          <w:sz w:val="24"/>
          <w:szCs w:val="24"/>
        </w:rPr>
        <w:t xml:space="preserve">; </w:t>
      </w:r>
      <w:r w:rsidR="00320EC7">
        <w:rPr>
          <w:rFonts w:ascii="Trebuchet MS" w:hAnsi="Trebuchet MS"/>
          <w:color w:val="auto"/>
          <w:sz w:val="24"/>
          <w:szCs w:val="24"/>
        </w:rPr>
        <w:t>Daniel, Dianne</w:t>
      </w:r>
      <w:r w:rsidR="006802B4" w:rsidRPr="00E074DA">
        <w:rPr>
          <w:rFonts w:ascii="Trebuchet MS" w:hAnsi="Trebuchet MS"/>
          <w:color w:val="auto"/>
          <w:sz w:val="24"/>
          <w:szCs w:val="24"/>
        </w:rPr>
        <w:t xml:space="preserve">; </w:t>
      </w:r>
      <w:r w:rsidR="00320EC7">
        <w:rPr>
          <w:rFonts w:ascii="Trebuchet MS" w:hAnsi="Trebuchet MS"/>
          <w:color w:val="auto"/>
          <w:sz w:val="24"/>
          <w:szCs w:val="24"/>
        </w:rPr>
        <w:t>Hosseini, Alireza;</w:t>
      </w:r>
      <w:r w:rsidR="006802B4" w:rsidRPr="00E074DA">
        <w:rPr>
          <w:rFonts w:ascii="Trebuchet MS" w:hAnsi="Trebuchet MS"/>
          <w:color w:val="auto"/>
          <w:sz w:val="24"/>
          <w:szCs w:val="24"/>
        </w:rPr>
        <w:t xml:space="preserve"> </w:t>
      </w:r>
      <w:r w:rsidR="009463CC" w:rsidRPr="00E074DA">
        <w:rPr>
          <w:rFonts w:ascii="Trebuchet MS" w:hAnsi="Trebuchet MS"/>
          <w:color w:val="auto"/>
          <w:sz w:val="24"/>
          <w:szCs w:val="24"/>
        </w:rPr>
        <w:t>La</w:t>
      </w:r>
      <w:r w:rsidR="001E4FB2" w:rsidRPr="00E074DA">
        <w:rPr>
          <w:rFonts w:ascii="Trebuchet MS" w:hAnsi="Trebuchet MS"/>
          <w:color w:val="auto"/>
          <w:sz w:val="24"/>
          <w:szCs w:val="24"/>
        </w:rPr>
        <w:t>ttanzio</w:t>
      </w:r>
      <w:r w:rsidR="009463CC" w:rsidRPr="00E074DA">
        <w:rPr>
          <w:rFonts w:ascii="Trebuchet MS" w:hAnsi="Trebuchet MS"/>
          <w:color w:val="auto"/>
          <w:sz w:val="24"/>
          <w:szCs w:val="24"/>
        </w:rPr>
        <w:t xml:space="preserve">, </w:t>
      </w:r>
      <w:r w:rsidR="001E4FB2" w:rsidRPr="00E074DA">
        <w:rPr>
          <w:rFonts w:ascii="Trebuchet MS" w:hAnsi="Trebuchet MS"/>
          <w:color w:val="auto"/>
          <w:sz w:val="24"/>
          <w:szCs w:val="24"/>
        </w:rPr>
        <w:t>Frank</w:t>
      </w:r>
      <w:r w:rsidR="008A0BF1" w:rsidRPr="00E074DA">
        <w:rPr>
          <w:rFonts w:ascii="Trebuchet MS" w:hAnsi="Trebuchet MS"/>
          <w:color w:val="auto"/>
          <w:sz w:val="24"/>
          <w:szCs w:val="24"/>
        </w:rPr>
        <w:t xml:space="preserve">; </w:t>
      </w:r>
      <w:r w:rsidR="006802B4" w:rsidRPr="00E074DA">
        <w:rPr>
          <w:rFonts w:ascii="Trebuchet MS" w:hAnsi="Trebuchet MS"/>
          <w:color w:val="auto"/>
          <w:sz w:val="24"/>
          <w:szCs w:val="24"/>
        </w:rPr>
        <w:t xml:space="preserve">Morris, Shannon; </w:t>
      </w:r>
      <w:r w:rsidR="000738A6" w:rsidRPr="00E074DA">
        <w:rPr>
          <w:rFonts w:ascii="Trebuchet MS" w:hAnsi="Trebuchet MS"/>
          <w:color w:val="auto"/>
          <w:sz w:val="24"/>
          <w:szCs w:val="24"/>
        </w:rPr>
        <w:t xml:space="preserve">Musto, </w:t>
      </w:r>
      <w:r w:rsidR="00B20858" w:rsidRPr="00E074DA">
        <w:rPr>
          <w:rFonts w:ascii="Trebuchet MS" w:hAnsi="Trebuchet MS"/>
          <w:color w:val="auto"/>
          <w:sz w:val="24"/>
          <w:szCs w:val="24"/>
        </w:rPr>
        <w:t>Alberto</w:t>
      </w:r>
      <w:r w:rsidR="000738A6" w:rsidRPr="00E074DA">
        <w:rPr>
          <w:rFonts w:ascii="Trebuchet MS" w:hAnsi="Trebuchet MS"/>
          <w:color w:val="auto"/>
          <w:sz w:val="24"/>
          <w:szCs w:val="24"/>
        </w:rPr>
        <w:t xml:space="preserve">; </w:t>
      </w:r>
      <w:r w:rsidR="009463CC" w:rsidRPr="00E074DA">
        <w:rPr>
          <w:rFonts w:ascii="Trebuchet MS" w:hAnsi="Trebuchet MS"/>
          <w:color w:val="auto"/>
          <w:sz w:val="24"/>
          <w:szCs w:val="24"/>
        </w:rPr>
        <w:t>Pakrashi, Tarita</w:t>
      </w:r>
      <w:r w:rsidR="001E4FB2" w:rsidRPr="00E074DA">
        <w:rPr>
          <w:rFonts w:ascii="Trebuchet MS" w:hAnsi="Trebuchet MS"/>
          <w:color w:val="auto"/>
          <w:sz w:val="24"/>
          <w:szCs w:val="24"/>
        </w:rPr>
        <w:t xml:space="preserve"> (call-in)</w:t>
      </w:r>
      <w:r w:rsidR="009463CC" w:rsidRPr="00E074DA">
        <w:rPr>
          <w:rFonts w:ascii="Trebuchet MS" w:hAnsi="Trebuchet MS"/>
          <w:color w:val="auto"/>
          <w:sz w:val="24"/>
          <w:szCs w:val="24"/>
        </w:rPr>
        <w:t xml:space="preserve">; </w:t>
      </w:r>
      <w:r w:rsidR="00E074DA" w:rsidRPr="00E074DA">
        <w:rPr>
          <w:rFonts w:ascii="Trebuchet MS" w:hAnsi="Trebuchet MS"/>
          <w:sz w:val="24"/>
          <w:szCs w:val="24"/>
        </w:rPr>
        <w:t>Rubino, Mary</w:t>
      </w:r>
      <w:r w:rsidR="00320EC7">
        <w:rPr>
          <w:rFonts w:ascii="Trebuchet MS" w:hAnsi="Trebuchet MS"/>
          <w:sz w:val="24"/>
          <w:szCs w:val="24"/>
        </w:rPr>
        <w:t>; Strunc, Michael</w:t>
      </w:r>
      <w:r w:rsidR="009463CC" w:rsidRPr="00E074DA">
        <w:rPr>
          <w:rFonts w:ascii="Trebuchet MS" w:hAnsi="Trebuchet MS"/>
          <w:color w:val="auto"/>
          <w:sz w:val="24"/>
          <w:szCs w:val="24"/>
        </w:rPr>
        <w:t>.</w:t>
      </w:r>
    </w:p>
    <w:p w14:paraId="4CEBE6A9" w14:textId="77777777" w:rsidR="00AC3BE0" w:rsidRDefault="00AC3BE0" w:rsidP="00AC3BE0">
      <w:pPr>
        <w:pStyle w:val="Body"/>
        <w:spacing w:after="80" w:line="240" w:lineRule="auto"/>
        <w:ind w:left="720"/>
        <w:rPr>
          <w:rFonts w:ascii="Trebuchet MS" w:hAnsi="Trebuchet MS"/>
          <w:sz w:val="24"/>
          <w:szCs w:val="24"/>
        </w:rPr>
      </w:pPr>
    </w:p>
    <w:p w14:paraId="3CD72568" w14:textId="62428110" w:rsidR="00A3252C" w:rsidRDefault="006C6E48" w:rsidP="00D53886">
      <w:pPr>
        <w:pStyle w:val="ListParagraph"/>
        <w:numPr>
          <w:ilvl w:val="0"/>
          <w:numId w:val="3"/>
        </w:numPr>
        <w:tabs>
          <w:tab w:val="clear" w:pos="360"/>
        </w:tabs>
        <w:spacing w:after="80" w:line="360" w:lineRule="auto"/>
        <w:rPr>
          <w:rFonts w:ascii="Trebuchet MS" w:hAnsi="Trebuchet MS"/>
          <w:sz w:val="24"/>
          <w:szCs w:val="24"/>
        </w:rPr>
      </w:pPr>
      <w:r>
        <w:rPr>
          <w:rFonts w:ascii="Trebuchet MS" w:hAnsi="Trebuchet MS"/>
          <w:sz w:val="24"/>
          <w:szCs w:val="24"/>
        </w:rPr>
        <w:t>The Faculty Senate was c</w:t>
      </w:r>
      <w:r w:rsidR="00A3252C">
        <w:rPr>
          <w:rFonts w:ascii="Trebuchet MS" w:hAnsi="Trebuchet MS"/>
          <w:sz w:val="24"/>
          <w:szCs w:val="24"/>
        </w:rPr>
        <w:t>all</w:t>
      </w:r>
      <w:r>
        <w:rPr>
          <w:rFonts w:ascii="Trebuchet MS" w:hAnsi="Trebuchet MS"/>
          <w:sz w:val="24"/>
          <w:szCs w:val="24"/>
        </w:rPr>
        <w:t>ed to o</w:t>
      </w:r>
      <w:r w:rsidR="00A3252C">
        <w:rPr>
          <w:rFonts w:ascii="Trebuchet MS" w:hAnsi="Trebuchet MS"/>
          <w:sz w:val="24"/>
          <w:szCs w:val="24"/>
        </w:rPr>
        <w:t>rder</w:t>
      </w:r>
      <w:r w:rsidR="00FF4A91">
        <w:rPr>
          <w:rFonts w:ascii="Trebuchet MS" w:hAnsi="Trebuchet MS"/>
          <w:sz w:val="24"/>
          <w:szCs w:val="24"/>
        </w:rPr>
        <w:t xml:space="preserve"> at 5:0</w:t>
      </w:r>
      <w:r w:rsidR="00320EC7">
        <w:rPr>
          <w:rFonts w:ascii="Trebuchet MS" w:hAnsi="Trebuchet MS"/>
          <w:sz w:val="24"/>
          <w:szCs w:val="24"/>
        </w:rPr>
        <w:t>5</w:t>
      </w:r>
      <w:r w:rsidR="00FF4A91">
        <w:rPr>
          <w:rFonts w:ascii="Trebuchet MS" w:hAnsi="Trebuchet MS"/>
          <w:sz w:val="24"/>
          <w:szCs w:val="24"/>
        </w:rPr>
        <w:t xml:space="preserve"> by Dr. </w:t>
      </w:r>
      <w:r w:rsidR="000B7773">
        <w:rPr>
          <w:rFonts w:ascii="Trebuchet MS" w:hAnsi="Trebuchet MS"/>
          <w:sz w:val="24"/>
          <w:szCs w:val="24"/>
        </w:rPr>
        <w:t>Hosseini</w:t>
      </w:r>
      <w:r w:rsidR="00D2255E">
        <w:rPr>
          <w:rFonts w:ascii="Trebuchet MS" w:hAnsi="Trebuchet MS"/>
          <w:sz w:val="24"/>
          <w:szCs w:val="24"/>
        </w:rPr>
        <w:t>.</w:t>
      </w:r>
    </w:p>
    <w:p w14:paraId="39A0F722" w14:textId="5FD3A46A" w:rsidR="008660EE" w:rsidRDefault="006C6E48" w:rsidP="001E4FB2">
      <w:pPr>
        <w:pStyle w:val="ListParagraph"/>
        <w:numPr>
          <w:ilvl w:val="0"/>
          <w:numId w:val="3"/>
        </w:numPr>
        <w:tabs>
          <w:tab w:val="num" w:pos="1050"/>
        </w:tabs>
        <w:spacing w:after="80" w:line="360" w:lineRule="auto"/>
        <w:ind w:left="330" w:hanging="330"/>
        <w:rPr>
          <w:rFonts w:ascii="Trebuchet MS" w:hAnsi="Trebuchet MS"/>
          <w:sz w:val="24"/>
          <w:szCs w:val="24"/>
        </w:rPr>
      </w:pPr>
      <w:r>
        <w:rPr>
          <w:rFonts w:ascii="Trebuchet MS" w:hAnsi="Trebuchet MS"/>
          <w:sz w:val="24"/>
          <w:szCs w:val="24"/>
        </w:rPr>
        <w:t>The m</w:t>
      </w:r>
      <w:r w:rsidR="003052D6">
        <w:rPr>
          <w:rFonts w:ascii="Trebuchet MS" w:hAnsi="Trebuchet MS"/>
          <w:sz w:val="24"/>
          <w:szCs w:val="24"/>
        </w:rPr>
        <w:t xml:space="preserve">inutes from </w:t>
      </w:r>
      <w:r>
        <w:rPr>
          <w:rFonts w:ascii="Trebuchet MS" w:hAnsi="Trebuchet MS"/>
          <w:sz w:val="24"/>
          <w:szCs w:val="24"/>
        </w:rPr>
        <w:t xml:space="preserve">the </w:t>
      </w:r>
      <w:r w:rsidR="00320EC7">
        <w:rPr>
          <w:rFonts w:ascii="Trebuchet MS" w:hAnsi="Trebuchet MS"/>
          <w:sz w:val="24"/>
          <w:szCs w:val="24"/>
        </w:rPr>
        <w:t>October</w:t>
      </w:r>
      <w:r w:rsidR="00810F22">
        <w:rPr>
          <w:rFonts w:ascii="Trebuchet MS" w:hAnsi="Trebuchet MS"/>
          <w:sz w:val="24"/>
          <w:szCs w:val="24"/>
        </w:rPr>
        <w:t xml:space="preserve"> 2019</w:t>
      </w:r>
      <w:r w:rsidR="003052D6">
        <w:rPr>
          <w:rFonts w:ascii="Trebuchet MS" w:hAnsi="Trebuchet MS"/>
          <w:sz w:val="24"/>
          <w:szCs w:val="24"/>
        </w:rPr>
        <w:t xml:space="preserve"> m</w:t>
      </w:r>
      <w:r w:rsidR="00AE1FF9" w:rsidRPr="00531EEC">
        <w:rPr>
          <w:rFonts w:ascii="Trebuchet MS" w:hAnsi="Trebuchet MS"/>
          <w:sz w:val="24"/>
          <w:szCs w:val="24"/>
        </w:rPr>
        <w:t>eeting</w:t>
      </w:r>
      <w:r w:rsidR="003F7C4F">
        <w:rPr>
          <w:rFonts w:ascii="Trebuchet MS" w:hAnsi="Trebuchet MS"/>
          <w:sz w:val="24"/>
          <w:szCs w:val="24"/>
        </w:rPr>
        <w:t xml:space="preserve"> w</w:t>
      </w:r>
      <w:r w:rsidR="00360593">
        <w:rPr>
          <w:rFonts w:ascii="Trebuchet MS" w:hAnsi="Trebuchet MS"/>
          <w:sz w:val="24"/>
          <w:szCs w:val="24"/>
        </w:rPr>
        <w:t>ere</w:t>
      </w:r>
      <w:r w:rsidR="003F7C4F">
        <w:rPr>
          <w:rFonts w:ascii="Trebuchet MS" w:hAnsi="Trebuchet MS"/>
          <w:sz w:val="24"/>
          <w:szCs w:val="24"/>
        </w:rPr>
        <w:t xml:space="preserve"> approved.</w:t>
      </w:r>
    </w:p>
    <w:p w14:paraId="55575E0F" w14:textId="2BFFC9DA" w:rsidR="00320EC7" w:rsidRDefault="00320EC7" w:rsidP="001E4FB2">
      <w:pPr>
        <w:pStyle w:val="ListParagraph"/>
        <w:numPr>
          <w:ilvl w:val="0"/>
          <w:numId w:val="3"/>
        </w:numPr>
        <w:tabs>
          <w:tab w:val="num" w:pos="1050"/>
        </w:tabs>
        <w:spacing w:after="80" w:line="360" w:lineRule="auto"/>
        <w:ind w:left="330" w:hanging="330"/>
        <w:rPr>
          <w:rFonts w:ascii="Trebuchet MS" w:hAnsi="Trebuchet MS"/>
          <w:sz w:val="24"/>
          <w:szCs w:val="24"/>
        </w:rPr>
      </w:pPr>
      <w:r>
        <w:rPr>
          <w:rFonts w:ascii="Trebuchet MS" w:hAnsi="Trebuchet MS"/>
          <w:sz w:val="24"/>
          <w:szCs w:val="24"/>
        </w:rPr>
        <w:t xml:space="preserve">Connie McKenzie and Jacklyn Banas (both </w:t>
      </w:r>
      <w:r w:rsidR="00D447E1">
        <w:rPr>
          <w:rFonts w:ascii="Trebuchet MS" w:hAnsi="Trebuchet MS"/>
          <w:sz w:val="24"/>
          <w:szCs w:val="24"/>
        </w:rPr>
        <w:t xml:space="preserve">members of </w:t>
      </w:r>
      <w:r>
        <w:rPr>
          <w:rFonts w:ascii="Trebuchet MS" w:hAnsi="Trebuchet MS"/>
          <w:sz w:val="24"/>
          <w:szCs w:val="24"/>
        </w:rPr>
        <w:t xml:space="preserve">Development and Alumni Relations) gave a powerpoint presentation </w:t>
      </w:r>
      <w:r w:rsidR="006A772D">
        <w:rPr>
          <w:rFonts w:ascii="Trebuchet MS" w:hAnsi="Trebuchet MS"/>
          <w:sz w:val="24"/>
          <w:szCs w:val="24"/>
        </w:rPr>
        <w:t>that updated progress on</w:t>
      </w:r>
      <w:r>
        <w:rPr>
          <w:rFonts w:ascii="Trebuchet MS" w:hAnsi="Trebuchet MS"/>
          <w:sz w:val="24"/>
          <w:szCs w:val="24"/>
        </w:rPr>
        <w:t xml:space="preserve"> the ongoing c</w:t>
      </w:r>
      <w:r w:rsidR="00B63E1D">
        <w:rPr>
          <w:rFonts w:ascii="Trebuchet MS" w:hAnsi="Trebuchet MS"/>
          <w:sz w:val="24"/>
          <w:szCs w:val="24"/>
        </w:rPr>
        <w:t>apital campaign to the Faculty S</w:t>
      </w:r>
      <w:r>
        <w:rPr>
          <w:rFonts w:ascii="Trebuchet MS" w:hAnsi="Trebuchet MS"/>
          <w:sz w:val="24"/>
          <w:szCs w:val="24"/>
        </w:rPr>
        <w:t>enate.</w:t>
      </w:r>
      <w:r w:rsidR="00D447E1">
        <w:rPr>
          <w:rFonts w:ascii="Trebuchet MS" w:hAnsi="Trebuchet MS"/>
          <w:sz w:val="24"/>
          <w:szCs w:val="24"/>
        </w:rPr>
        <w:t xml:space="preserve"> Note that the presentation is too large to be sent </w:t>
      </w:r>
      <w:r w:rsidR="00B63E1D">
        <w:rPr>
          <w:rFonts w:ascii="Trebuchet MS" w:hAnsi="Trebuchet MS"/>
          <w:sz w:val="24"/>
          <w:szCs w:val="24"/>
        </w:rPr>
        <w:t>through</w:t>
      </w:r>
      <w:r w:rsidR="00D447E1">
        <w:rPr>
          <w:rFonts w:ascii="Trebuchet MS" w:hAnsi="Trebuchet MS"/>
          <w:sz w:val="24"/>
          <w:szCs w:val="24"/>
        </w:rPr>
        <w:t xml:space="preserve"> EVMS email</w:t>
      </w:r>
      <w:r w:rsidR="008A41BD">
        <w:rPr>
          <w:rFonts w:ascii="Trebuchet MS" w:hAnsi="Trebuchet MS"/>
          <w:sz w:val="24"/>
          <w:szCs w:val="24"/>
        </w:rPr>
        <w:t>,</w:t>
      </w:r>
      <w:r w:rsidR="00D447E1">
        <w:rPr>
          <w:rFonts w:ascii="Trebuchet MS" w:hAnsi="Trebuchet MS"/>
          <w:sz w:val="24"/>
          <w:szCs w:val="24"/>
        </w:rPr>
        <w:t xml:space="preserve"> but can be </w:t>
      </w:r>
      <w:r w:rsidR="00B63E1D">
        <w:rPr>
          <w:rFonts w:ascii="Trebuchet MS" w:hAnsi="Trebuchet MS"/>
          <w:sz w:val="24"/>
          <w:szCs w:val="24"/>
        </w:rPr>
        <w:t>obtained</w:t>
      </w:r>
      <w:r w:rsidR="00D447E1">
        <w:rPr>
          <w:rFonts w:ascii="Trebuchet MS" w:hAnsi="Trebuchet MS"/>
          <w:sz w:val="24"/>
          <w:szCs w:val="24"/>
        </w:rPr>
        <w:t xml:space="preserve"> through the Development office.</w:t>
      </w:r>
      <w:r w:rsidR="00E16EEB" w:rsidRPr="00E16EEB">
        <w:rPr>
          <w:rFonts w:ascii="Trebuchet MS" w:hAnsi="Trebuchet MS"/>
          <w:sz w:val="24"/>
          <w:szCs w:val="24"/>
        </w:rPr>
        <w:t xml:space="preserve"> </w:t>
      </w:r>
      <w:r w:rsidR="00E16EEB">
        <w:rPr>
          <w:rFonts w:ascii="Trebuchet MS" w:hAnsi="Trebuchet MS"/>
          <w:sz w:val="24"/>
          <w:szCs w:val="24"/>
        </w:rPr>
        <w:t xml:space="preserve">The Development office used a number of focus groups to determine the main goals of the capital campaign. </w:t>
      </w:r>
      <w:r w:rsidR="00D447E1">
        <w:rPr>
          <w:rFonts w:ascii="Trebuchet MS" w:hAnsi="Trebuchet MS"/>
          <w:sz w:val="24"/>
          <w:szCs w:val="24"/>
        </w:rPr>
        <w:t xml:space="preserve"> The c</w:t>
      </w:r>
      <w:r w:rsidR="00B63E1D">
        <w:rPr>
          <w:rFonts w:ascii="Trebuchet MS" w:hAnsi="Trebuchet MS"/>
          <w:sz w:val="24"/>
          <w:szCs w:val="24"/>
        </w:rPr>
        <w:t xml:space="preserve">urrent campaign </w:t>
      </w:r>
      <w:r w:rsidR="00D447E1">
        <w:rPr>
          <w:rFonts w:ascii="Trebuchet MS" w:hAnsi="Trebuchet MS"/>
          <w:sz w:val="24"/>
          <w:szCs w:val="24"/>
        </w:rPr>
        <w:t xml:space="preserve">started 3 years ago with </w:t>
      </w:r>
      <w:r w:rsidR="008A41BD">
        <w:rPr>
          <w:rFonts w:ascii="Trebuchet MS" w:hAnsi="Trebuchet MS"/>
          <w:sz w:val="24"/>
          <w:szCs w:val="24"/>
        </w:rPr>
        <w:t xml:space="preserve">a </w:t>
      </w:r>
      <w:r w:rsidR="006A772D">
        <w:rPr>
          <w:rFonts w:ascii="Trebuchet MS" w:hAnsi="Trebuchet MS"/>
          <w:sz w:val="24"/>
          <w:szCs w:val="24"/>
        </w:rPr>
        <w:t>vision statement that included not only</w:t>
      </w:r>
      <w:r w:rsidR="00D447E1">
        <w:rPr>
          <w:rFonts w:ascii="Trebuchet MS" w:hAnsi="Trebuchet MS"/>
          <w:sz w:val="24"/>
          <w:szCs w:val="24"/>
        </w:rPr>
        <w:t xml:space="preserve"> new buildings and renovations, </w:t>
      </w:r>
      <w:r w:rsidR="00E16EEB">
        <w:rPr>
          <w:rFonts w:ascii="Trebuchet MS" w:hAnsi="Trebuchet MS"/>
          <w:sz w:val="24"/>
          <w:szCs w:val="24"/>
        </w:rPr>
        <w:t xml:space="preserve">but also </w:t>
      </w:r>
      <w:r w:rsidR="00D447E1">
        <w:rPr>
          <w:rFonts w:ascii="Trebuchet MS" w:hAnsi="Trebuchet MS"/>
          <w:sz w:val="24"/>
          <w:szCs w:val="24"/>
        </w:rPr>
        <w:t xml:space="preserve">student support mechanisms, enhancing community involvement and outreach, supporting and developing critical EVMS programs and starting and maintaining initiatives on local health needs. A short video highlighting these areas </w:t>
      </w:r>
      <w:r w:rsidR="006A772D">
        <w:rPr>
          <w:rFonts w:ascii="Trebuchet MS" w:hAnsi="Trebuchet MS"/>
          <w:sz w:val="24"/>
          <w:szCs w:val="24"/>
        </w:rPr>
        <w:t xml:space="preserve">created at the start of the campaign </w:t>
      </w:r>
      <w:r w:rsidR="00D447E1">
        <w:rPr>
          <w:rFonts w:ascii="Trebuchet MS" w:hAnsi="Trebuchet MS"/>
          <w:sz w:val="24"/>
          <w:szCs w:val="24"/>
        </w:rPr>
        <w:t xml:space="preserve">was </w:t>
      </w:r>
      <w:r w:rsidR="008A41BD">
        <w:rPr>
          <w:rFonts w:ascii="Trebuchet MS" w:hAnsi="Trebuchet MS"/>
          <w:sz w:val="24"/>
          <w:szCs w:val="24"/>
        </w:rPr>
        <w:t xml:space="preserve">shown </w:t>
      </w:r>
      <w:r w:rsidR="00D447E1">
        <w:rPr>
          <w:rFonts w:ascii="Trebuchet MS" w:hAnsi="Trebuchet MS"/>
          <w:sz w:val="24"/>
          <w:szCs w:val="24"/>
        </w:rPr>
        <w:t xml:space="preserve">to the Faculty Senate. During the campaign, Waitzer Hall construction started and </w:t>
      </w:r>
      <w:r w:rsidR="00B63E1D">
        <w:rPr>
          <w:rFonts w:ascii="Trebuchet MS" w:hAnsi="Trebuchet MS"/>
          <w:sz w:val="24"/>
          <w:szCs w:val="24"/>
        </w:rPr>
        <w:t>will</w:t>
      </w:r>
      <w:r w:rsidR="00D447E1">
        <w:rPr>
          <w:rFonts w:ascii="Trebuchet MS" w:hAnsi="Trebuchet MS"/>
          <w:sz w:val="24"/>
          <w:szCs w:val="24"/>
        </w:rPr>
        <w:t xml:space="preserve"> be completed in 2020. Othe</w:t>
      </w:r>
      <w:r w:rsidR="00B63E1D">
        <w:rPr>
          <w:rFonts w:ascii="Trebuchet MS" w:hAnsi="Trebuchet MS"/>
          <w:sz w:val="24"/>
          <w:szCs w:val="24"/>
        </w:rPr>
        <w:t>r projects included supporting m</w:t>
      </w:r>
      <w:r w:rsidR="00D447E1">
        <w:rPr>
          <w:rFonts w:ascii="Trebuchet MS" w:hAnsi="Trebuchet MS"/>
          <w:sz w:val="24"/>
          <w:szCs w:val="24"/>
        </w:rPr>
        <w:t>edica</w:t>
      </w:r>
      <w:r w:rsidR="002C6601">
        <w:rPr>
          <w:rFonts w:ascii="Trebuchet MS" w:hAnsi="Trebuchet MS"/>
          <w:sz w:val="24"/>
          <w:szCs w:val="24"/>
        </w:rPr>
        <w:t>l innovations and excellence, recruiting and maintaining faculty, curriculum innovations</w:t>
      </w:r>
      <w:r w:rsidR="00B63E1D">
        <w:rPr>
          <w:rFonts w:ascii="Trebuchet MS" w:hAnsi="Trebuchet MS"/>
          <w:sz w:val="24"/>
          <w:szCs w:val="24"/>
        </w:rPr>
        <w:t>,</w:t>
      </w:r>
      <w:r w:rsidR="002C6601">
        <w:rPr>
          <w:rFonts w:ascii="Trebuchet MS" w:hAnsi="Trebuchet MS"/>
          <w:sz w:val="24"/>
          <w:szCs w:val="24"/>
        </w:rPr>
        <w:t xml:space="preserve"> selling Smith-Rogers Hall </w:t>
      </w:r>
      <w:r w:rsidR="00B63E1D">
        <w:rPr>
          <w:rFonts w:ascii="Trebuchet MS" w:hAnsi="Trebuchet MS"/>
          <w:sz w:val="24"/>
          <w:szCs w:val="24"/>
        </w:rPr>
        <w:t xml:space="preserve">(SRH) </w:t>
      </w:r>
      <w:r w:rsidR="002C6601">
        <w:rPr>
          <w:rFonts w:ascii="Trebuchet MS" w:hAnsi="Trebuchet MS"/>
          <w:sz w:val="24"/>
          <w:szCs w:val="24"/>
        </w:rPr>
        <w:t xml:space="preserve">and relocating faculty and staff from </w:t>
      </w:r>
      <w:r w:rsidR="00E16EEB">
        <w:rPr>
          <w:rFonts w:ascii="Trebuchet MS" w:hAnsi="Trebuchet MS"/>
          <w:sz w:val="24"/>
          <w:szCs w:val="24"/>
        </w:rPr>
        <w:t>SRH</w:t>
      </w:r>
      <w:r w:rsidR="002C6601">
        <w:rPr>
          <w:rFonts w:ascii="Trebuchet MS" w:hAnsi="Trebuchet MS"/>
          <w:sz w:val="24"/>
          <w:szCs w:val="24"/>
        </w:rPr>
        <w:t xml:space="preserve"> to Waitzer Hall. </w:t>
      </w:r>
      <w:r w:rsidR="00B63E1D">
        <w:rPr>
          <w:rFonts w:ascii="Trebuchet MS" w:hAnsi="Trebuchet MS"/>
          <w:sz w:val="24"/>
          <w:szCs w:val="24"/>
        </w:rPr>
        <w:t xml:space="preserve">The SRH Testing Center will be </w:t>
      </w:r>
      <w:r w:rsidR="00A22BF0">
        <w:rPr>
          <w:rFonts w:ascii="Trebuchet MS" w:hAnsi="Trebuchet MS"/>
          <w:sz w:val="24"/>
          <w:szCs w:val="24"/>
        </w:rPr>
        <w:t xml:space="preserve">relocated to the first floor of Waitzer Hall. Other </w:t>
      </w:r>
      <w:r w:rsidR="00662595">
        <w:rPr>
          <w:rFonts w:ascii="Trebuchet MS" w:hAnsi="Trebuchet MS"/>
          <w:sz w:val="24"/>
          <w:szCs w:val="24"/>
        </w:rPr>
        <w:t>r</w:t>
      </w:r>
      <w:r w:rsidR="00A22BF0">
        <w:rPr>
          <w:rFonts w:ascii="Trebuchet MS" w:hAnsi="Trebuchet MS"/>
          <w:sz w:val="24"/>
          <w:szCs w:val="24"/>
        </w:rPr>
        <w:t>elocations to Waitzer Hall will</w:t>
      </w:r>
      <w:r w:rsidR="00B63E1D">
        <w:rPr>
          <w:rFonts w:ascii="Trebuchet MS" w:hAnsi="Trebuchet MS"/>
          <w:sz w:val="24"/>
          <w:szCs w:val="24"/>
        </w:rPr>
        <w:t xml:space="preserve"> include Legal, Faculty Affairs and a number of</w:t>
      </w:r>
      <w:r w:rsidR="00A22BF0">
        <w:rPr>
          <w:rFonts w:ascii="Trebuchet MS" w:hAnsi="Trebuchet MS"/>
          <w:sz w:val="24"/>
          <w:szCs w:val="24"/>
        </w:rPr>
        <w:t xml:space="preserve"> other of</w:t>
      </w:r>
      <w:r w:rsidR="00B63E1D">
        <w:rPr>
          <w:rFonts w:ascii="Trebuchet MS" w:hAnsi="Trebuchet MS"/>
          <w:sz w:val="24"/>
          <w:szCs w:val="24"/>
        </w:rPr>
        <w:t>fices currently in Andrews Hall. In addition, Waitzer Hall will house</w:t>
      </w:r>
      <w:r w:rsidR="00A22BF0">
        <w:rPr>
          <w:rFonts w:ascii="Trebuchet MS" w:hAnsi="Trebuchet MS"/>
          <w:sz w:val="24"/>
          <w:szCs w:val="24"/>
        </w:rPr>
        <w:t xml:space="preserve"> a new Wellness Center and </w:t>
      </w:r>
      <w:r w:rsidR="008A41BD">
        <w:rPr>
          <w:rFonts w:ascii="Trebuchet MS" w:hAnsi="Trebuchet MS"/>
          <w:sz w:val="24"/>
          <w:szCs w:val="24"/>
        </w:rPr>
        <w:t xml:space="preserve">will </w:t>
      </w:r>
      <w:r w:rsidR="00B63E1D">
        <w:rPr>
          <w:rFonts w:ascii="Trebuchet MS" w:hAnsi="Trebuchet MS"/>
          <w:sz w:val="24"/>
          <w:szCs w:val="24"/>
        </w:rPr>
        <w:t>have a parking garage</w:t>
      </w:r>
      <w:r w:rsidR="00A22BF0">
        <w:rPr>
          <w:rFonts w:ascii="Trebuchet MS" w:hAnsi="Trebuchet MS"/>
          <w:sz w:val="24"/>
          <w:szCs w:val="24"/>
        </w:rPr>
        <w:t xml:space="preserve">. The </w:t>
      </w:r>
      <w:r w:rsidR="00B63E1D">
        <w:rPr>
          <w:rFonts w:ascii="Trebuchet MS" w:hAnsi="Trebuchet MS"/>
          <w:sz w:val="24"/>
          <w:szCs w:val="24"/>
        </w:rPr>
        <w:t>newly-</w:t>
      </w:r>
      <w:r w:rsidR="00A22BF0">
        <w:rPr>
          <w:rFonts w:ascii="Trebuchet MS" w:hAnsi="Trebuchet MS"/>
          <w:sz w:val="24"/>
          <w:szCs w:val="24"/>
        </w:rPr>
        <w:t>recovered space in Andrews Hall will become additional clinical space</w:t>
      </w:r>
      <w:r w:rsidR="00433EA3">
        <w:rPr>
          <w:rFonts w:ascii="Trebuchet MS" w:hAnsi="Trebuchet MS"/>
          <w:sz w:val="24"/>
          <w:szCs w:val="24"/>
        </w:rPr>
        <w:t xml:space="preserve"> with possibly a Wellness Center for staff and faculty</w:t>
      </w:r>
      <w:r w:rsidR="00A22BF0">
        <w:rPr>
          <w:rFonts w:ascii="Trebuchet MS" w:hAnsi="Trebuchet MS"/>
          <w:sz w:val="24"/>
          <w:szCs w:val="24"/>
        </w:rPr>
        <w:t xml:space="preserve">. </w:t>
      </w:r>
      <w:r w:rsidR="002C6601">
        <w:rPr>
          <w:rFonts w:ascii="Trebuchet MS" w:hAnsi="Trebuchet MS"/>
          <w:sz w:val="24"/>
          <w:szCs w:val="24"/>
        </w:rPr>
        <w:t xml:space="preserve">The development and extension of numerous support mechanisms </w:t>
      </w:r>
      <w:r w:rsidR="008A41BD">
        <w:rPr>
          <w:rFonts w:ascii="Trebuchet MS" w:hAnsi="Trebuchet MS"/>
          <w:sz w:val="24"/>
          <w:szCs w:val="24"/>
        </w:rPr>
        <w:t>were</w:t>
      </w:r>
      <w:r w:rsidR="002C6601">
        <w:rPr>
          <w:rFonts w:ascii="Trebuchet MS" w:hAnsi="Trebuchet MS"/>
          <w:sz w:val="24"/>
          <w:szCs w:val="24"/>
        </w:rPr>
        <w:t xml:space="preserve"> discussed including (1) </w:t>
      </w:r>
      <w:r w:rsidR="008A41BD">
        <w:rPr>
          <w:rFonts w:ascii="Trebuchet MS" w:hAnsi="Trebuchet MS"/>
          <w:sz w:val="24"/>
          <w:szCs w:val="24"/>
        </w:rPr>
        <w:t xml:space="preserve">the </w:t>
      </w:r>
      <w:r w:rsidR="002C6601">
        <w:rPr>
          <w:rFonts w:ascii="Trebuchet MS" w:hAnsi="Trebuchet MS"/>
          <w:sz w:val="24"/>
          <w:szCs w:val="24"/>
        </w:rPr>
        <w:t>Ryan Translation Research fund</w:t>
      </w:r>
      <w:r w:rsidR="008A41BD">
        <w:rPr>
          <w:rFonts w:ascii="Trebuchet MS" w:hAnsi="Trebuchet MS"/>
          <w:sz w:val="24"/>
          <w:szCs w:val="24"/>
        </w:rPr>
        <w:t>,</w:t>
      </w:r>
      <w:r w:rsidR="00E16EEB">
        <w:rPr>
          <w:rFonts w:ascii="Trebuchet MS" w:hAnsi="Trebuchet MS"/>
          <w:sz w:val="24"/>
          <w:szCs w:val="24"/>
        </w:rPr>
        <w:t xml:space="preserve"> a $1.5 million gift</w:t>
      </w:r>
      <w:r w:rsidR="002C6601">
        <w:rPr>
          <w:rFonts w:ascii="Trebuchet MS" w:hAnsi="Trebuchet MS"/>
          <w:sz w:val="24"/>
          <w:szCs w:val="24"/>
        </w:rPr>
        <w:t xml:space="preserve">, with the </w:t>
      </w:r>
      <w:r w:rsidR="002C6601">
        <w:rPr>
          <w:rFonts w:ascii="Trebuchet MS" w:hAnsi="Trebuchet MS"/>
          <w:sz w:val="24"/>
          <w:szCs w:val="24"/>
        </w:rPr>
        <w:lastRenderedPageBreak/>
        <w:t xml:space="preserve">first projects funded in January 2020 (2) </w:t>
      </w:r>
      <w:r w:rsidR="008A41BD">
        <w:rPr>
          <w:rFonts w:ascii="Trebuchet MS" w:hAnsi="Trebuchet MS"/>
          <w:sz w:val="24"/>
          <w:szCs w:val="24"/>
        </w:rPr>
        <w:t xml:space="preserve">the </w:t>
      </w:r>
      <w:r w:rsidR="002C6601">
        <w:rPr>
          <w:rFonts w:ascii="Trebuchet MS" w:hAnsi="Trebuchet MS"/>
          <w:sz w:val="24"/>
          <w:szCs w:val="24"/>
        </w:rPr>
        <w:t>new Clinical and Academic Excellence funds</w:t>
      </w:r>
      <w:r w:rsidR="00E16EEB">
        <w:rPr>
          <w:rFonts w:ascii="Trebuchet MS" w:hAnsi="Trebuchet MS"/>
          <w:sz w:val="24"/>
          <w:szCs w:val="24"/>
        </w:rPr>
        <w:t xml:space="preserve"> to support EVMS faculty </w:t>
      </w:r>
      <w:r w:rsidR="002C6601">
        <w:rPr>
          <w:rFonts w:ascii="Trebuchet MS" w:hAnsi="Trebuchet MS"/>
          <w:sz w:val="24"/>
          <w:szCs w:val="24"/>
        </w:rPr>
        <w:t xml:space="preserve">(3) </w:t>
      </w:r>
      <w:r w:rsidR="00E16EEB">
        <w:rPr>
          <w:rFonts w:ascii="Trebuchet MS" w:hAnsi="Trebuchet MS"/>
          <w:sz w:val="24"/>
          <w:szCs w:val="24"/>
        </w:rPr>
        <w:t xml:space="preserve">the </w:t>
      </w:r>
      <w:r w:rsidR="002C6601">
        <w:rPr>
          <w:rFonts w:ascii="Trebuchet MS" w:hAnsi="Trebuchet MS"/>
          <w:sz w:val="24"/>
          <w:szCs w:val="24"/>
        </w:rPr>
        <w:t>Fine Family Academy of Educators</w:t>
      </w:r>
      <w:r w:rsidR="008A41BD">
        <w:rPr>
          <w:rFonts w:ascii="Trebuchet MS" w:hAnsi="Trebuchet MS"/>
          <w:sz w:val="24"/>
          <w:szCs w:val="24"/>
        </w:rPr>
        <w:t xml:space="preserve">, </w:t>
      </w:r>
      <w:r w:rsidR="00E16EEB">
        <w:rPr>
          <w:rFonts w:ascii="Trebuchet MS" w:hAnsi="Trebuchet MS"/>
          <w:sz w:val="24"/>
          <w:szCs w:val="24"/>
        </w:rPr>
        <w:t>created to support research in academics</w:t>
      </w:r>
      <w:r w:rsidR="008A41BD">
        <w:rPr>
          <w:rFonts w:ascii="Trebuchet MS" w:hAnsi="Trebuchet MS"/>
          <w:sz w:val="24"/>
          <w:szCs w:val="24"/>
        </w:rPr>
        <w:t>,</w:t>
      </w:r>
      <w:r w:rsidR="00E16EEB">
        <w:rPr>
          <w:rFonts w:ascii="Trebuchet MS" w:hAnsi="Trebuchet MS"/>
          <w:sz w:val="24"/>
          <w:szCs w:val="24"/>
        </w:rPr>
        <w:t xml:space="preserve"> </w:t>
      </w:r>
      <w:r w:rsidR="008A41BD">
        <w:rPr>
          <w:rFonts w:ascii="Trebuchet MS" w:hAnsi="Trebuchet MS"/>
          <w:sz w:val="24"/>
          <w:szCs w:val="24"/>
        </w:rPr>
        <w:t>had</w:t>
      </w:r>
      <w:r w:rsidR="00E16EEB">
        <w:rPr>
          <w:rFonts w:ascii="Trebuchet MS" w:hAnsi="Trebuchet MS"/>
          <w:sz w:val="24"/>
          <w:szCs w:val="24"/>
        </w:rPr>
        <w:t xml:space="preserve"> the first academy members inducted in September, 2019</w:t>
      </w:r>
      <w:r w:rsidR="002C6601">
        <w:rPr>
          <w:rFonts w:ascii="Trebuchet MS" w:hAnsi="Trebuchet MS"/>
          <w:sz w:val="24"/>
          <w:szCs w:val="24"/>
        </w:rPr>
        <w:t xml:space="preserve"> (4)</w:t>
      </w:r>
      <w:r w:rsidR="008A41BD">
        <w:rPr>
          <w:rFonts w:ascii="Trebuchet MS" w:hAnsi="Trebuchet MS"/>
          <w:sz w:val="24"/>
          <w:szCs w:val="24"/>
        </w:rPr>
        <w:t xml:space="preserve"> </w:t>
      </w:r>
      <w:r w:rsidR="00E16EEB">
        <w:rPr>
          <w:rFonts w:ascii="Trebuchet MS" w:hAnsi="Trebuchet MS"/>
          <w:sz w:val="24"/>
          <w:szCs w:val="24"/>
        </w:rPr>
        <w:t xml:space="preserve">a new policy </w:t>
      </w:r>
      <w:r w:rsidR="008A41BD">
        <w:rPr>
          <w:rFonts w:ascii="Trebuchet MS" w:hAnsi="Trebuchet MS"/>
          <w:sz w:val="24"/>
          <w:szCs w:val="24"/>
        </w:rPr>
        <w:t>for</w:t>
      </w:r>
      <w:r w:rsidR="00E16EEB">
        <w:rPr>
          <w:rFonts w:ascii="Trebuchet MS" w:hAnsi="Trebuchet MS"/>
          <w:sz w:val="24"/>
          <w:szCs w:val="24"/>
        </w:rPr>
        <w:t xml:space="preserve"> academic honors, which improved the direct support options to endowed chairs and professorships</w:t>
      </w:r>
      <w:r w:rsidR="00C0611E">
        <w:rPr>
          <w:rFonts w:ascii="Trebuchet MS" w:hAnsi="Trebuchet MS"/>
          <w:sz w:val="24"/>
          <w:szCs w:val="24"/>
        </w:rPr>
        <w:t xml:space="preserve">, including allowing </w:t>
      </w:r>
      <w:r w:rsidR="008A41BD">
        <w:rPr>
          <w:rFonts w:ascii="Trebuchet MS" w:hAnsi="Trebuchet MS"/>
          <w:sz w:val="24"/>
          <w:szCs w:val="24"/>
        </w:rPr>
        <w:t>support</w:t>
      </w:r>
      <w:r w:rsidR="00C0611E">
        <w:rPr>
          <w:rFonts w:ascii="Trebuchet MS" w:hAnsi="Trebuchet MS"/>
          <w:sz w:val="24"/>
          <w:szCs w:val="24"/>
        </w:rPr>
        <w:t xml:space="preserve"> for research projects, travel for education and</w:t>
      </w:r>
      <w:r w:rsidR="002C6601">
        <w:rPr>
          <w:rFonts w:ascii="Trebuchet MS" w:hAnsi="Trebuchet MS"/>
          <w:sz w:val="24"/>
          <w:szCs w:val="24"/>
        </w:rPr>
        <w:t xml:space="preserve"> faculty protected time</w:t>
      </w:r>
      <w:r w:rsidR="00C0611E">
        <w:rPr>
          <w:rFonts w:ascii="Trebuchet MS" w:hAnsi="Trebuchet MS"/>
          <w:sz w:val="24"/>
          <w:szCs w:val="24"/>
        </w:rPr>
        <w:t>. Recent academic honors were bestowed on Dr. Abuhamed (Ob/Gyn) and another honor was made available to the Psychiatry department</w:t>
      </w:r>
      <w:r w:rsidR="002C6601">
        <w:rPr>
          <w:rFonts w:ascii="Trebuchet MS" w:hAnsi="Trebuchet MS"/>
          <w:sz w:val="24"/>
          <w:szCs w:val="24"/>
        </w:rPr>
        <w:t xml:space="preserve"> (5) </w:t>
      </w:r>
      <w:r w:rsidR="00C0611E">
        <w:rPr>
          <w:rFonts w:ascii="Trebuchet MS" w:hAnsi="Trebuchet MS"/>
          <w:sz w:val="24"/>
          <w:szCs w:val="24"/>
        </w:rPr>
        <w:t xml:space="preserve">increasing </w:t>
      </w:r>
      <w:r w:rsidR="002C6601">
        <w:rPr>
          <w:rFonts w:ascii="Trebuchet MS" w:hAnsi="Trebuchet MS"/>
          <w:sz w:val="24"/>
          <w:szCs w:val="24"/>
        </w:rPr>
        <w:t>student scholarships f</w:t>
      </w:r>
      <w:r w:rsidR="00B63E1D">
        <w:rPr>
          <w:rFonts w:ascii="Trebuchet MS" w:hAnsi="Trebuchet MS"/>
          <w:sz w:val="24"/>
          <w:szCs w:val="24"/>
        </w:rPr>
        <w:t>or Health Professions, Medical S</w:t>
      </w:r>
      <w:r w:rsidR="002C6601">
        <w:rPr>
          <w:rFonts w:ascii="Trebuchet MS" w:hAnsi="Trebuchet MS"/>
          <w:sz w:val="24"/>
          <w:szCs w:val="24"/>
        </w:rPr>
        <w:t xml:space="preserve">chool and </w:t>
      </w:r>
      <w:r w:rsidR="00B63E1D">
        <w:rPr>
          <w:rFonts w:ascii="Trebuchet MS" w:hAnsi="Trebuchet MS"/>
          <w:sz w:val="24"/>
          <w:szCs w:val="24"/>
        </w:rPr>
        <w:t xml:space="preserve">for </w:t>
      </w:r>
      <w:r w:rsidR="002C6601">
        <w:rPr>
          <w:rFonts w:ascii="Trebuchet MS" w:hAnsi="Trebuchet MS"/>
          <w:sz w:val="24"/>
          <w:szCs w:val="24"/>
        </w:rPr>
        <w:t xml:space="preserve">Diversity Enhancement (6) </w:t>
      </w:r>
      <w:r w:rsidR="00B63E1D">
        <w:rPr>
          <w:rFonts w:ascii="Trebuchet MS" w:hAnsi="Trebuchet MS"/>
          <w:sz w:val="24"/>
          <w:szCs w:val="24"/>
        </w:rPr>
        <w:t>c</w:t>
      </w:r>
      <w:r w:rsidR="002C6601">
        <w:rPr>
          <w:rFonts w:ascii="Trebuchet MS" w:hAnsi="Trebuchet MS"/>
          <w:sz w:val="24"/>
          <w:szCs w:val="24"/>
        </w:rPr>
        <w:t>urriculum innovations such as 100% funding for the</w:t>
      </w:r>
      <w:r w:rsidR="00433B67">
        <w:rPr>
          <w:rFonts w:ascii="Trebuchet MS" w:hAnsi="Trebuchet MS"/>
          <w:sz w:val="24"/>
          <w:szCs w:val="24"/>
        </w:rPr>
        <w:t xml:space="preserve"> Hopes Free clinic and Medical S</w:t>
      </w:r>
      <w:r w:rsidR="002C6601">
        <w:rPr>
          <w:rFonts w:ascii="Trebuchet MS" w:hAnsi="Trebuchet MS"/>
          <w:sz w:val="24"/>
          <w:szCs w:val="24"/>
        </w:rPr>
        <w:t>panish</w:t>
      </w:r>
      <w:r w:rsidR="00433B67">
        <w:rPr>
          <w:rFonts w:ascii="Trebuchet MS" w:hAnsi="Trebuchet MS"/>
          <w:sz w:val="24"/>
          <w:szCs w:val="24"/>
        </w:rPr>
        <w:t>,</w:t>
      </w:r>
      <w:r w:rsidR="008A41BD">
        <w:rPr>
          <w:rFonts w:ascii="Trebuchet MS" w:hAnsi="Trebuchet MS"/>
          <w:sz w:val="24"/>
          <w:szCs w:val="24"/>
        </w:rPr>
        <w:t xml:space="preserve"> new </w:t>
      </w:r>
      <w:r w:rsidR="00433B67">
        <w:rPr>
          <w:rFonts w:ascii="Trebuchet MS" w:hAnsi="Trebuchet MS"/>
          <w:sz w:val="24"/>
          <w:szCs w:val="24"/>
        </w:rPr>
        <w:t xml:space="preserve">mechanisms to improve clinical rotations and residency education, academic honors </w:t>
      </w:r>
      <w:r w:rsidR="008A41BD">
        <w:rPr>
          <w:rFonts w:ascii="Trebuchet MS" w:hAnsi="Trebuchet MS"/>
          <w:sz w:val="24"/>
          <w:szCs w:val="24"/>
        </w:rPr>
        <w:t>for</w:t>
      </w:r>
      <w:r w:rsidR="00433B67">
        <w:rPr>
          <w:rFonts w:ascii="Trebuchet MS" w:hAnsi="Trebuchet MS"/>
          <w:sz w:val="24"/>
          <w:szCs w:val="24"/>
        </w:rPr>
        <w:t xml:space="preserve"> the efforts of Community Faculty, </w:t>
      </w:r>
      <w:r w:rsidR="008A41BD">
        <w:rPr>
          <w:rFonts w:ascii="Trebuchet MS" w:hAnsi="Trebuchet MS"/>
          <w:sz w:val="24"/>
          <w:szCs w:val="24"/>
        </w:rPr>
        <w:t>support for S</w:t>
      </w:r>
      <w:r w:rsidR="00C81B5E">
        <w:rPr>
          <w:rFonts w:ascii="Trebuchet MS" w:hAnsi="Trebuchet MS"/>
          <w:sz w:val="24"/>
          <w:szCs w:val="24"/>
        </w:rPr>
        <w:t xml:space="preserve">tudent Research Day </w:t>
      </w:r>
      <w:r w:rsidR="00433EA3">
        <w:rPr>
          <w:rFonts w:ascii="Trebuchet MS" w:hAnsi="Trebuchet MS"/>
          <w:sz w:val="24"/>
          <w:szCs w:val="24"/>
        </w:rPr>
        <w:t xml:space="preserve"> (7) </w:t>
      </w:r>
      <w:r w:rsidR="00433B67">
        <w:rPr>
          <w:rFonts w:ascii="Trebuchet MS" w:hAnsi="Trebuchet MS"/>
          <w:sz w:val="24"/>
          <w:szCs w:val="24"/>
        </w:rPr>
        <w:t>enhancement of Community Engagement and Outreach</w:t>
      </w:r>
      <w:r w:rsidR="008A41BD">
        <w:rPr>
          <w:rFonts w:ascii="Trebuchet MS" w:hAnsi="Trebuchet MS"/>
          <w:sz w:val="24"/>
          <w:szCs w:val="24"/>
        </w:rPr>
        <w:t xml:space="preserve"> goals,</w:t>
      </w:r>
      <w:r w:rsidR="00433B67">
        <w:rPr>
          <w:rFonts w:ascii="Trebuchet MS" w:hAnsi="Trebuchet MS"/>
          <w:sz w:val="24"/>
          <w:szCs w:val="24"/>
        </w:rPr>
        <w:t xml:space="preserve"> </w:t>
      </w:r>
      <w:r w:rsidR="00433EA3">
        <w:rPr>
          <w:rFonts w:ascii="Trebuchet MS" w:hAnsi="Trebuchet MS"/>
          <w:sz w:val="24"/>
          <w:szCs w:val="24"/>
        </w:rPr>
        <w:t xml:space="preserve">including </w:t>
      </w:r>
      <w:r w:rsidR="00433B67">
        <w:rPr>
          <w:rFonts w:ascii="Trebuchet MS" w:hAnsi="Trebuchet MS"/>
          <w:sz w:val="24"/>
          <w:szCs w:val="24"/>
        </w:rPr>
        <w:t>support of program</w:t>
      </w:r>
      <w:r w:rsidR="008A41BD">
        <w:rPr>
          <w:rFonts w:ascii="Trebuchet MS" w:hAnsi="Trebuchet MS"/>
          <w:sz w:val="24"/>
          <w:szCs w:val="24"/>
        </w:rPr>
        <w:t>s including Minus 9 to 5, CINCH and the</w:t>
      </w:r>
      <w:r w:rsidR="00433B67">
        <w:rPr>
          <w:rFonts w:ascii="Trebuchet MS" w:hAnsi="Trebuchet MS"/>
          <w:sz w:val="24"/>
          <w:szCs w:val="24"/>
        </w:rPr>
        <w:t xml:space="preserve"> MedED Community Symposium (noting the rece</w:t>
      </w:r>
      <w:r w:rsidR="00B63E1D">
        <w:rPr>
          <w:rFonts w:ascii="Trebuchet MS" w:hAnsi="Trebuchet MS"/>
          <w:sz w:val="24"/>
          <w:szCs w:val="24"/>
        </w:rPr>
        <w:t xml:space="preserve">nt Palliative Care symposium given </w:t>
      </w:r>
      <w:r w:rsidR="00433B67">
        <w:rPr>
          <w:rFonts w:ascii="Trebuchet MS" w:hAnsi="Trebuchet MS"/>
          <w:sz w:val="24"/>
          <w:szCs w:val="24"/>
        </w:rPr>
        <w:t>in the spring of 2019</w:t>
      </w:r>
      <w:r w:rsidR="00B63E1D">
        <w:rPr>
          <w:rFonts w:ascii="Trebuchet MS" w:hAnsi="Trebuchet MS"/>
          <w:sz w:val="24"/>
          <w:szCs w:val="24"/>
        </w:rPr>
        <w:t>)</w:t>
      </w:r>
      <w:r w:rsidR="00433B67">
        <w:rPr>
          <w:rFonts w:ascii="Trebuchet MS" w:hAnsi="Trebuchet MS"/>
          <w:sz w:val="24"/>
          <w:szCs w:val="24"/>
        </w:rPr>
        <w:t xml:space="preserve">. Faculty were reminded that they may </w:t>
      </w:r>
      <w:r w:rsidR="00662595">
        <w:rPr>
          <w:rFonts w:ascii="Trebuchet MS" w:hAnsi="Trebuchet MS"/>
          <w:sz w:val="24"/>
          <w:szCs w:val="24"/>
        </w:rPr>
        <w:t>act as</w:t>
      </w:r>
      <w:r w:rsidR="00433B67">
        <w:rPr>
          <w:rFonts w:ascii="Trebuchet MS" w:hAnsi="Trebuchet MS"/>
          <w:sz w:val="24"/>
          <w:szCs w:val="24"/>
        </w:rPr>
        <w:t xml:space="preserve"> conduits in connecting EVMS with patients</w:t>
      </w:r>
      <w:r w:rsidR="00433EA3">
        <w:rPr>
          <w:rFonts w:ascii="Trebuchet MS" w:hAnsi="Trebuchet MS"/>
          <w:sz w:val="24"/>
          <w:szCs w:val="24"/>
        </w:rPr>
        <w:t>, caregivers</w:t>
      </w:r>
      <w:r w:rsidR="00433B67">
        <w:rPr>
          <w:rFonts w:ascii="Trebuchet MS" w:hAnsi="Trebuchet MS"/>
          <w:sz w:val="24"/>
          <w:szCs w:val="24"/>
        </w:rPr>
        <w:t xml:space="preserve"> and neighbors interested in supporting EVMS </w:t>
      </w:r>
      <w:r w:rsidR="008A41BD">
        <w:rPr>
          <w:rFonts w:ascii="Trebuchet MS" w:hAnsi="Trebuchet MS"/>
          <w:sz w:val="24"/>
          <w:szCs w:val="24"/>
        </w:rPr>
        <w:t>with</w:t>
      </w:r>
      <w:r w:rsidR="00433B67">
        <w:rPr>
          <w:rFonts w:ascii="Trebuchet MS" w:hAnsi="Trebuchet MS"/>
          <w:sz w:val="24"/>
          <w:szCs w:val="24"/>
        </w:rPr>
        <w:t xml:space="preserve"> comprehensive mechanisms that can direct support to any department or campaign. </w:t>
      </w:r>
      <w:r w:rsidR="00433EA3">
        <w:rPr>
          <w:rFonts w:ascii="Trebuchet MS" w:hAnsi="Trebuchet MS"/>
          <w:sz w:val="24"/>
          <w:szCs w:val="24"/>
        </w:rPr>
        <w:t xml:space="preserve">The initial two year </w:t>
      </w:r>
      <w:r w:rsidR="008A41BD">
        <w:rPr>
          <w:rFonts w:ascii="Trebuchet MS" w:hAnsi="Trebuchet MS"/>
          <w:sz w:val="24"/>
          <w:szCs w:val="24"/>
        </w:rPr>
        <w:t>Capital C</w:t>
      </w:r>
      <w:r w:rsidR="00433EA3">
        <w:rPr>
          <w:rFonts w:ascii="Trebuchet MS" w:hAnsi="Trebuchet MS"/>
          <w:sz w:val="24"/>
          <w:szCs w:val="24"/>
        </w:rPr>
        <w:t xml:space="preserve">ampaign goal has been reached and surpassed, with </w:t>
      </w:r>
      <w:r w:rsidR="004F082D">
        <w:rPr>
          <w:rFonts w:ascii="Trebuchet MS" w:hAnsi="Trebuchet MS"/>
          <w:sz w:val="24"/>
          <w:szCs w:val="24"/>
        </w:rPr>
        <w:t xml:space="preserve">revised </w:t>
      </w:r>
      <w:r w:rsidR="00433EA3">
        <w:rPr>
          <w:rFonts w:ascii="Trebuchet MS" w:hAnsi="Trebuchet MS"/>
          <w:sz w:val="24"/>
          <w:szCs w:val="24"/>
        </w:rPr>
        <w:t>goals for the next 4 years</w:t>
      </w:r>
      <w:r w:rsidR="004F082D">
        <w:rPr>
          <w:rFonts w:ascii="Trebuchet MS" w:hAnsi="Trebuchet MS"/>
          <w:sz w:val="24"/>
          <w:szCs w:val="24"/>
        </w:rPr>
        <w:t>,</w:t>
      </w:r>
      <w:r w:rsidR="00433EA3">
        <w:rPr>
          <w:rFonts w:ascii="Trebuchet MS" w:hAnsi="Trebuchet MS"/>
          <w:sz w:val="24"/>
          <w:szCs w:val="24"/>
        </w:rPr>
        <w:t xml:space="preserve"> based on this increased response</w:t>
      </w:r>
      <w:r w:rsidR="004F082D">
        <w:rPr>
          <w:rFonts w:ascii="Trebuchet MS" w:hAnsi="Trebuchet MS"/>
          <w:sz w:val="24"/>
          <w:szCs w:val="24"/>
        </w:rPr>
        <w:t>,</w:t>
      </w:r>
      <w:r w:rsidR="00433EA3">
        <w:rPr>
          <w:rFonts w:ascii="Trebuchet MS" w:hAnsi="Trebuchet MS"/>
          <w:sz w:val="24"/>
          <w:szCs w:val="24"/>
        </w:rPr>
        <w:t xml:space="preserve"> </w:t>
      </w:r>
      <w:r w:rsidR="004F082D">
        <w:rPr>
          <w:rFonts w:ascii="Trebuchet MS" w:hAnsi="Trebuchet MS"/>
          <w:sz w:val="24"/>
          <w:szCs w:val="24"/>
        </w:rPr>
        <w:t xml:space="preserve">to be </w:t>
      </w:r>
      <w:r w:rsidR="00433EA3">
        <w:rPr>
          <w:rFonts w:ascii="Trebuchet MS" w:hAnsi="Trebuchet MS"/>
          <w:sz w:val="24"/>
          <w:szCs w:val="24"/>
        </w:rPr>
        <w:t>presented to the BOC in the</w:t>
      </w:r>
      <w:r w:rsidR="004F082D">
        <w:rPr>
          <w:rFonts w:ascii="Trebuchet MS" w:hAnsi="Trebuchet MS"/>
          <w:sz w:val="24"/>
          <w:szCs w:val="24"/>
        </w:rPr>
        <w:t>ir</w:t>
      </w:r>
      <w:r w:rsidR="00433EA3">
        <w:rPr>
          <w:rFonts w:ascii="Trebuchet MS" w:hAnsi="Trebuchet MS"/>
          <w:sz w:val="24"/>
          <w:szCs w:val="24"/>
        </w:rPr>
        <w:t xml:space="preserve"> December meeting. </w:t>
      </w:r>
      <w:r w:rsidR="00662595">
        <w:rPr>
          <w:rFonts w:ascii="Trebuchet MS" w:hAnsi="Trebuchet MS"/>
          <w:sz w:val="24"/>
          <w:szCs w:val="24"/>
        </w:rPr>
        <w:t>Development</w:t>
      </w:r>
      <w:r w:rsidR="00B63E1D">
        <w:rPr>
          <w:rFonts w:ascii="Trebuchet MS" w:hAnsi="Trebuchet MS"/>
          <w:sz w:val="24"/>
          <w:szCs w:val="24"/>
        </w:rPr>
        <w:t xml:space="preserve"> and Alumni Relations</w:t>
      </w:r>
      <w:r w:rsidR="004F082D">
        <w:rPr>
          <w:rFonts w:ascii="Trebuchet MS" w:hAnsi="Trebuchet MS"/>
          <w:sz w:val="24"/>
          <w:szCs w:val="24"/>
        </w:rPr>
        <w:t xml:space="preserve"> is active in approaching, establishing and strengthening </w:t>
      </w:r>
      <w:r w:rsidR="00C7096A">
        <w:rPr>
          <w:rFonts w:ascii="Trebuchet MS" w:hAnsi="Trebuchet MS"/>
          <w:sz w:val="24"/>
          <w:szCs w:val="24"/>
        </w:rPr>
        <w:t xml:space="preserve">community </w:t>
      </w:r>
      <w:r w:rsidR="00662595">
        <w:rPr>
          <w:rFonts w:ascii="Trebuchet MS" w:hAnsi="Trebuchet MS"/>
          <w:sz w:val="24"/>
          <w:szCs w:val="24"/>
        </w:rPr>
        <w:t>contacts, as well as initiating new support</w:t>
      </w:r>
      <w:r w:rsidR="00C7096A">
        <w:rPr>
          <w:rFonts w:ascii="Trebuchet MS" w:hAnsi="Trebuchet MS"/>
          <w:sz w:val="24"/>
          <w:szCs w:val="24"/>
        </w:rPr>
        <w:t xml:space="preserve"> mechanisms based on current, trending or </w:t>
      </w:r>
      <w:r w:rsidR="00662595">
        <w:rPr>
          <w:rFonts w:ascii="Trebuchet MS" w:hAnsi="Trebuchet MS"/>
          <w:sz w:val="24"/>
          <w:szCs w:val="24"/>
        </w:rPr>
        <w:t>future areas of interest</w:t>
      </w:r>
      <w:r w:rsidR="00433EA3">
        <w:rPr>
          <w:rFonts w:ascii="Trebuchet MS" w:hAnsi="Trebuchet MS"/>
          <w:sz w:val="24"/>
          <w:szCs w:val="24"/>
        </w:rPr>
        <w:t xml:space="preserve"> within the school, </w:t>
      </w:r>
      <w:r w:rsidR="004F082D">
        <w:rPr>
          <w:rFonts w:ascii="Trebuchet MS" w:hAnsi="Trebuchet MS"/>
          <w:sz w:val="24"/>
          <w:szCs w:val="24"/>
        </w:rPr>
        <w:t xml:space="preserve"> educational </w:t>
      </w:r>
      <w:r w:rsidR="00433EA3">
        <w:rPr>
          <w:rFonts w:ascii="Trebuchet MS" w:hAnsi="Trebuchet MS"/>
          <w:sz w:val="24"/>
          <w:szCs w:val="24"/>
        </w:rPr>
        <w:t>programs, centers, institutes or departments</w:t>
      </w:r>
      <w:r w:rsidR="00662595">
        <w:rPr>
          <w:rFonts w:ascii="Trebuchet MS" w:hAnsi="Trebuchet MS"/>
          <w:sz w:val="24"/>
          <w:szCs w:val="24"/>
        </w:rPr>
        <w:t>.</w:t>
      </w:r>
    </w:p>
    <w:p w14:paraId="1BD5D66A" w14:textId="5CC89397" w:rsidR="00362915" w:rsidRPr="00972700" w:rsidRDefault="001868FD" w:rsidP="00972700">
      <w:pPr>
        <w:pStyle w:val="ListParagraph"/>
        <w:numPr>
          <w:ilvl w:val="0"/>
          <w:numId w:val="3"/>
        </w:numPr>
        <w:tabs>
          <w:tab w:val="num" w:pos="1050"/>
        </w:tabs>
        <w:spacing w:after="80" w:line="360" w:lineRule="auto"/>
        <w:ind w:left="330" w:hanging="330"/>
        <w:rPr>
          <w:rFonts w:ascii="Trebuchet MS" w:hAnsi="Trebuchet MS"/>
          <w:sz w:val="24"/>
          <w:szCs w:val="24"/>
        </w:rPr>
      </w:pPr>
      <w:r>
        <w:rPr>
          <w:rFonts w:ascii="Trebuchet MS" w:hAnsi="Trebuchet MS"/>
          <w:sz w:val="24"/>
          <w:szCs w:val="24"/>
        </w:rPr>
        <w:t xml:space="preserve">Shannon </w:t>
      </w:r>
      <w:r w:rsidR="000B7773">
        <w:rPr>
          <w:rFonts w:ascii="Trebuchet MS" w:hAnsi="Trebuchet MS"/>
          <w:sz w:val="24"/>
          <w:szCs w:val="24"/>
        </w:rPr>
        <w:t xml:space="preserve">Morris discussed </w:t>
      </w:r>
      <w:r w:rsidR="00662595">
        <w:rPr>
          <w:rFonts w:ascii="Trebuchet MS" w:hAnsi="Trebuchet MS"/>
          <w:sz w:val="24"/>
          <w:szCs w:val="24"/>
        </w:rPr>
        <w:t>three active</w:t>
      </w:r>
      <w:r w:rsidR="00466B97">
        <w:rPr>
          <w:rFonts w:ascii="Trebuchet MS" w:hAnsi="Trebuchet MS"/>
          <w:sz w:val="24"/>
          <w:szCs w:val="24"/>
        </w:rPr>
        <w:t xml:space="preserve"> </w:t>
      </w:r>
      <w:r w:rsidR="000B7773">
        <w:rPr>
          <w:rFonts w:ascii="Trebuchet MS" w:hAnsi="Trebuchet MS"/>
          <w:sz w:val="24"/>
          <w:szCs w:val="24"/>
        </w:rPr>
        <w:t xml:space="preserve">faculty grievances submitted to the Faculty Senate Grievance Committee. </w:t>
      </w:r>
      <w:r w:rsidR="00466B97">
        <w:rPr>
          <w:rFonts w:ascii="Trebuchet MS" w:hAnsi="Trebuchet MS"/>
          <w:sz w:val="24"/>
          <w:szCs w:val="24"/>
        </w:rPr>
        <w:t xml:space="preserve">For the first grievance, an open hearing </w:t>
      </w:r>
      <w:r w:rsidR="00662595">
        <w:rPr>
          <w:rFonts w:ascii="Trebuchet MS" w:hAnsi="Trebuchet MS"/>
          <w:sz w:val="24"/>
          <w:szCs w:val="24"/>
        </w:rPr>
        <w:t>was</w:t>
      </w:r>
      <w:r w:rsidR="00466B97">
        <w:rPr>
          <w:rFonts w:ascii="Trebuchet MS" w:hAnsi="Trebuchet MS"/>
          <w:sz w:val="24"/>
          <w:szCs w:val="24"/>
        </w:rPr>
        <w:t xml:space="preserve"> held on November 5</w:t>
      </w:r>
      <w:r w:rsidR="004F082D">
        <w:rPr>
          <w:rFonts w:ascii="Trebuchet MS" w:hAnsi="Trebuchet MS"/>
          <w:sz w:val="24"/>
          <w:szCs w:val="24"/>
        </w:rPr>
        <w:t xml:space="preserve"> and then</w:t>
      </w:r>
      <w:r w:rsidR="00662595">
        <w:rPr>
          <w:rFonts w:ascii="Trebuchet MS" w:hAnsi="Trebuchet MS"/>
          <w:sz w:val="24"/>
          <w:szCs w:val="24"/>
        </w:rPr>
        <w:t xml:space="preserve"> a report from the Grievance Committee was submitted to Dr. Homan on November 14 for a reply within 30 days. </w:t>
      </w:r>
      <w:r w:rsidR="00466B97">
        <w:rPr>
          <w:rFonts w:ascii="Trebuchet MS" w:hAnsi="Trebuchet MS"/>
          <w:sz w:val="24"/>
          <w:szCs w:val="24"/>
        </w:rPr>
        <w:t xml:space="preserve">For the second grievance, </w:t>
      </w:r>
      <w:r w:rsidR="00805AB9">
        <w:rPr>
          <w:rFonts w:ascii="Trebuchet MS" w:hAnsi="Trebuchet MS"/>
          <w:sz w:val="24"/>
          <w:szCs w:val="24"/>
        </w:rPr>
        <w:t xml:space="preserve">options are </w:t>
      </w:r>
      <w:r w:rsidR="00C7096A">
        <w:rPr>
          <w:rFonts w:ascii="Trebuchet MS" w:hAnsi="Trebuchet MS"/>
          <w:sz w:val="24"/>
          <w:szCs w:val="24"/>
        </w:rPr>
        <w:t xml:space="preserve">still </w:t>
      </w:r>
      <w:r w:rsidR="00805AB9">
        <w:rPr>
          <w:rFonts w:ascii="Trebuchet MS" w:hAnsi="Trebuchet MS"/>
          <w:sz w:val="24"/>
          <w:szCs w:val="24"/>
        </w:rPr>
        <w:t>ongoing within the grievant’s</w:t>
      </w:r>
      <w:r w:rsidR="008674A9">
        <w:rPr>
          <w:rFonts w:ascii="Trebuchet MS" w:hAnsi="Trebuchet MS"/>
          <w:sz w:val="24"/>
          <w:szCs w:val="24"/>
        </w:rPr>
        <w:t xml:space="preserve"> department and if</w:t>
      </w:r>
      <w:r w:rsidR="00C7096A">
        <w:rPr>
          <w:rFonts w:ascii="Trebuchet MS" w:hAnsi="Trebuchet MS"/>
          <w:sz w:val="24"/>
          <w:szCs w:val="24"/>
        </w:rPr>
        <w:t>/when</w:t>
      </w:r>
      <w:r w:rsidR="008674A9">
        <w:rPr>
          <w:rFonts w:ascii="Trebuchet MS" w:hAnsi="Trebuchet MS"/>
          <w:sz w:val="24"/>
          <w:szCs w:val="24"/>
        </w:rPr>
        <w:t xml:space="preserve"> nec</w:t>
      </w:r>
      <w:r w:rsidR="00805AB9">
        <w:rPr>
          <w:rFonts w:ascii="Trebuchet MS" w:hAnsi="Trebuchet MS"/>
          <w:sz w:val="24"/>
          <w:szCs w:val="24"/>
        </w:rPr>
        <w:t>essary,</w:t>
      </w:r>
      <w:r w:rsidR="000A680F">
        <w:rPr>
          <w:rFonts w:ascii="Trebuchet MS" w:hAnsi="Trebuchet MS"/>
          <w:sz w:val="24"/>
          <w:szCs w:val="24"/>
        </w:rPr>
        <w:t xml:space="preserve"> the same c</w:t>
      </w:r>
      <w:r w:rsidR="00466B97">
        <w:rPr>
          <w:rFonts w:ascii="Trebuchet MS" w:hAnsi="Trebuchet MS"/>
          <w:sz w:val="24"/>
          <w:szCs w:val="24"/>
        </w:rPr>
        <w:t xml:space="preserve">ommittee could be </w:t>
      </w:r>
      <w:r w:rsidR="00466B97">
        <w:rPr>
          <w:rFonts w:ascii="Trebuchet MS" w:hAnsi="Trebuchet MS"/>
          <w:sz w:val="24"/>
          <w:szCs w:val="24"/>
        </w:rPr>
        <w:lastRenderedPageBreak/>
        <w:t xml:space="preserve">used </w:t>
      </w:r>
      <w:r>
        <w:rPr>
          <w:rFonts w:ascii="Trebuchet MS" w:hAnsi="Trebuchet MS"/>
          <w:sz w:val="24"/>
          <w:szCs w:val="24"/>
        </w:rPr>
        <w:t xml:space="preserve">because of </w:t>
      </w:r>
      <w:r w:rsidR="000A680F">
        <w:rPr>
          <w:rFonts w:ascii="Trebuchet MS" w:hAnsi="Trebuchet MS"/>
          <w:sz w:val="24"/>
          <w:szCs w:val="24"/>
        </w:rPr>
        <w:t xml:space="preserve">subject </w:t>
      </w:r>
      <w:r>
        <w:rPr>
          <w:rFonts w:ascii="Trebuchet MS" w:hAnsi="Trebuchet MS"/>
          <w:sz w:val="24"/>
          <w:szCs w:val="24"/>
        </w:rPr>
        <w:t>overlap with the first grievance</w:t>
      </w:r>
      <w:r w:rsidR="00466B97">
        <w:rPr>
          <w:rFonts w:ascii="Trebuchet MS" w:hAnsi="Trebuchet MS"/>
          <w:sz w:val="24"/>
          <w:szCs w:val="24"/>
        </w:rPr>
        <w:t xml:space="preserve">. </w:t>
      </w:r>
      <w:r w:rsidR="00805AB9">
        <w:rPr>
          <w:rFonts w:ascii="Trebuchet MS" w:hAnsi="Trebuchet MS"/>
          <w:sz w:val="24"/>
          <w:szCs w:val="24"/>
        </w:rPr>
        <w:t>For the third grievance, Dr. Jay Collins will serve as chair and a committee</w:t>
      </w:r>
      <w:r w:rsidR="008674A9">
        <w:rPr>
          <w:rFonts w:ascii="Trebuchet MS" w:hAnsi="Trebuchet MS"/>
          <w:sz w:val="24"/>
          <w:szCs w:val="24"/>
        </w:rPr>
        <w:t xml:space="preserve"> </w:t>
      </w:r>
      <w:r w:rsidR="00805AB9">
        <w:rPr>
          <w:rFonts w:ascii="Trebuchet MS" w:hAnsi="Trebuchet MS"/>
          <w:sz w:val="24"/>
          <w:szCs w:val="24"/>
        </w:rPr>
        <w:t xml:space="preserve">has been constituted and is available to serve. </w:t>
      </w:r>
      <w:r>
        <w:rPr>
          <w:rFonts w:ascii="Trebuchet MS" w:hAnsi="Trebuchet MS"/>
          <w:sz w:val="24"/>
          <w:szCs w:val="24"/>
        </w:rPr>
        <w:t xml:space="preserve"> </w:t>
      </w:r>
    </w:p>
    <w:p w14:paraId="2166C5F6" w14:textId="32BFCBD4" w:rsidR="007A6AB4" w:rsidRDefault="001E4FB2" w:rsidP="00C4327B">
      <w:pPr>
        <w:pStyle w:val="ListParagraph"/>
        <w:numPr>
          <w:ilvl w:val="0"/>
          <w:numId w:val="3"/>
        </w:numPr>
        <w:tabs>
          <w:tab w:val="num" w:pos="1050"/>
        </w:tabs>
        <w:spacing w:after="80" w:line="360" w:lineRule="auto"/>
        <w:ind w:left="330" w:hanging="330"/>
        <w:rPr>
          <w:rFonts w:ascii="Trebuchet MS" w:hAnsi="Trebuchet MS"/>
          <w:sz w:val="24"/>
          <w:szCs w:val="24"/>
        </w:rPr>
      </w:pPr>
      <w:r w:rsidRPr="00C4327B">
        <w:rPr>
          <w:rFonts w:ascii="Trebuchet MS" w:hAnsi="Trebuchet MS"/>
          <w:sz w:val="24"/>
          <w:szCs w:val="24"/>
        </w:rPr>
        <w:t xml:space="preserve">Dr. </w:t>
      </w:r>
      <w:r w:rsidR="000B7773">
        <w:rPr>
          <w:rFonts w:ascii="Trebuchet MS" w:hAnsi="Trebuchet MS"/>
          <w:sz w:val="24"/>
          <w:szCs w:val="24"/>
        </w:rPr>
        <w:t xml:space="preserve">Hosseini presented a report from Dr. </w:t>
      </w:r>
      <w:r w:rsidR="003B230C" w:rsidRPr="00C4327B">
        <w:rPr>
          <w:rFonts w:ascii="Trebuchet MS" w:hAnsi="Trebuchet MS"/>
          <w:sz w:val="24"/>
          <w:szCs w:val="24"/>
        </w:rPr>
        <w:t>Derkay</w:t>
      </w:r>
      <w:r w:rsidR="000B7773">
        <w:rPr>
          <w:rFonts w:ascii="Trebuchet MS" w:hAnsi="Trebuchet MS"/>
          <w:sz w:val="24"/>
          <w:szCs w:val="24"/>
        </w:rPr>
        <w:t xml:space="preserve">’s </w:t>
      </w:r>
      <w:r w:rsidR="00D9282F" w:rsidRPr="00C4327B">
        <w:rPr>
          <w:rFonts w:ascii="Trebuchet MS" w:hAnsi="Trebuchet MS"/>
          <w:sz w:val="24"/>
          <w:szCs w:val="24"/>
        </w:rPr>
        <w:t>meeting with Dr. Homan, President</w:t>
      </w:r>
      <w:r w:rsidR="003B230C" w:rsidRPr="00C4327B">
        <w:rPr>
          <w:rFonts w:ascii="Trebuchet MS" w:hAnsi="Trebuchet MS"/>
          <w:sz w:val="24"/>
          <w:szCs w:val="24"/>
        </w:rPr>
        <w:t>, Provost</w:t>
      </w:r>
      <w:r w:rsidR="00D9282F" w:rsidRPr="00C4327B">
        <w:rPr>
          <w:rFonts w:ascii="Trebuchet MS" w:hAnsi="Trebuchet MS"/>
          <w:sz w:val="24"/>
          <w:szCs w:val="24"/>
        </w:rPr>
        <w:t xml:space="preserve"> and Dean</w:t>
      </w:r>
      <w:r w:rsidR="00C4327B">
        <w:rPr>
          <w:rFonts w:ascii="Trebuchet MS" w:hAnsi="Trebuchet MS"/>
          <w:sz w:val="24"/>
          <w:szCs w:val="24"/>
        </w:rPr>
        <w:t>. Items discussed included</w:t>
      </w:r>
      <w:r w:rsidR="00701BCD">
        <w:rPr>
          <w:rFonts w:ascii="Trebuchet MS" w:hAnsi="Trebuchet MS"/>
          <w:sz w:val="24"/>
          <w:szCs w:val="24"/>
        </w:rPr>
        <w:t>:</w:t>
      </w:r>
      <w:r w:rsidR="00C4327B">
        <w:rPr>
          <w:rFonts w:ascii="Trebuchet MS" w:hAnsi="Trebuchet MS"/>
          <w:sz w:val="24"/>
          <w:szCs w:val="24"/>
        </w:rPr>
        <w:t xml:space="preserve"> (1) </w:t>
      </w:r>
      <w:r w:rsidR="00805AB9">
        <w:rPr>
          <w:rFonts w:ascii="Trebuchet MS" w:hAnsi="Trebuchet MS"/>
          <w:sz w:val="24"/>
          <w:szCs w:val="24"/>
        </w:rPr>
        <w:t xml:space="preserve">the results of the November 5 grievance report (2) </w:t>
      </w:r>
      <w:r w:rsidR="00C4327B">
        <w:rPr>
          <w:rFonts w:ascii="Trebuchet MS" w:hAnsi="Trebuchet MS"/>
          <w:sz w:val="24"/>
          <w:szCs w:val="24"/>
        </w:rPr>
        <w:t xml:space="preserve">the </w:t>
      </w:r>
      <w:r w:rsidR="00805AB9">
        <w:rPr>
          <w:rFonts w:ascii="Trebuchet MS" w:hAnsi="Trebuchet MS"/>
          <w:sz w:val="24"/>
          <w:szCs w:val="24"/>
        </w:rPr>
        <w:t xml:space="preserve">upcoming </w:t>
      </w:r>
      <w:r w:rsidR="003A20C7">
        <w:rPr>
          <w:rFonts w:ascii="Trebuchet MS" w:hAnsi="Trebuchet MS"/>
          <w:sz w:val="24"/>
          <w:szCs w:val="24"/>
        </w:rPr>
        <w:t>December 16 Faculty Senate visit from Dr. Homan</w:t>
      </w:r>
      <w:r w:rsidR="00805AB9">
        <w:rPr>
          <w:rFonts w:ascii="Trebuchet MS" w:hAnsi="Trebuchet MS"/>
          <w:sz w:val="24"/>
          <w:szCs w:val="24"/>
        </w:rPr>
        <w:t xml:space="preserve"> (3</w:t>
      </w:r>
      <w:r w:rsidR="00701BCD">
        <w:rPr>
          <w:rFonts w:ascii="Trebuchet MS" w:hAnsi="Trebuchet MS"/>
          <w:sz w:val="24"/>
          <w:szCs w:val="24"/>
        </w:rPr>
        <w:t xml:space="preserve">) </w:t>
      </w:r>
      <w:r w:rsidR="003C5E64">
        <w:rPr>
          <w:rFonts w:ascii="Trebuchet MS" w:hAnsi="Trebuchet MS"/>
          <w:sz w:val="24"/>
          <w:szCs w:val="24"/>
        </w:rPr>
        <w:t xml:space="preserve">a confirmation of </w:t>
      </w:r>
      <w:r w:rsidR="00805AB9">
        <w:rPr>
          <w:rFonts w:ascii="Trebuchet MS" w:hAnsi="Trebuchet MS"/>
          <w:sz w:val="24"/>
          <w:szCs w:val="24"/>
        </w:rPr>
        <w:t>faculty support for the SACS and LCME accreditat</w:t>
      </w:r>
      <w:r w:rsidR="00C7096A">
        <w:rPr>
          <w:rFonts w:ascii="Trebuchet MS" w:hAnsi="Trebuchet MS"/>
          <w:sz w:val="24"/>
          <w:szCs w:val="24"/>
        </w:rPr>
        <w:t>ions (4) the comments from the F</w:t>
      </w:r>
      <w:r w:rsidR="00805AB9">
        <w:rPr>
          <w:rFonts w:ascii="Trebuchet MS" w:hAnsi="Trebuchet MS"/>
          <w:sz w:val="24"/>
          <w:szCs w:val="24"/>
        </w:rPr>
        <w:t>aculty Senate regarding the new Center for Integrated Neuroscience and Inflammatory Disease</w:t>
      </w:r>
      <w:r w:rsidR="003C5E64">
        <w:rPr>
          <w:rFonts w:ascii="Trebuchet MS" w:hAnsi="Trebuchet MS"/>
          <w:sz w:val="24"/>
          <w:szCs w:val="24"/>
        </w:rPr>
        <w:t xml:space="preserve"> were assembled by Dr. Hosseini</w:t>
      </w:r>
      <w:r w:rsidR="00805AB9">
        <w:rPr>
          <w:rFonts w:ascii="Trebuchet MS" w:hAnsi="Trebuchet MS"/>
          <w:sz w:val="24"/>
          <w:szCs w:val="24"/>
        </w:rPr>
        <w:t xml:space="preserve"> </w:t>
      </w:r>
      <w:r w:rsidR="003C5E64">
        <w:rPr>
          <w:rFonts w:ascii="Trebuchet MS" w:hAnsi="Trebuchet MS"/>
          <w:sz w:val="24"/>
          <w:szCs w:val="24"/>
        </w:rPr>
        <w:t>and were</w:t>
      </w:r>
      <w:r w:rsidR="00C7096A">
        <w:rPr>
          <w:rFonts w:ascii="Trebuchet MS" w:hAnsi="Trebuchet MS"/>
          <w:sz w:val="24"/>
          <w:szCs w:val="24"/>
        </w:rPr>
        <w:t xml:space="preserve"> </w:t>
      </w:r>
      <w:r w:rsidR="00805AB9">
        <w:rPr>
          <w:rFonts w:ascii="Trebuchet MS" w:hAnsi="Trebuchet MS"/>
          <w:sz w:val="24"/>
          <w:szCs w:val="24"/>
        </w:rPr>
        <w:t>submitted to Dr. Mylona for review by Drs. Wasilenko and Sanford</w:t>
      </w:r>
      <w:r w:rsidR="00C7096A">
        <w:rPr>
          <w:rFonts w:ascii="Trebuchet MS" w:hAnsi="Trebuchet MS"/>
          <w:sz w:val="24"/>
          <w:szCs w:val="24"/>
        </w:rPr>
        <w:t xml:space="preserve">, who </w:t>
      </w:r>
      <w:r w:rsidR="003B1158">
        <w:rPr>
          <w:rFonts w:ascii="Trebuchet MS" w:hAnsi="Trebuchet MS"/>
          <w:sz w:val="24"/>
          <w:szCs w:val="24"/>
        </w:rPr>
        <w:t xml:space="preserve">then </w:t>
      </w:r>
      <w:r w:rsidR="00805AB9">
        <w:rPr>
          <w:rFonts w:ascii="Trebuchet MS" w:hAnsi="Trebuchet MS"/>
          <w:sz w:val="24"/>
          <w:szCs w:val="24"/>
        </w:rPr>
        <w:t>finalize</w:t>
      </w:r>
      <w:r w:rsidR="003C5E64">
        <w:rPr>
          <w:rFonts w:ascii="Trebuchet MS" w:hAnsi="Trebuchet MS"/>
          <w:sz w:val="24"/>
          <w:szCs w:val="24"/>
        </w:rPr>
        <w:t>d</w:t>
      </w:r>
      <w:r w:rsidR="00805AB9">
        <w:rPr>
          <w:rFonts w:ascii="Trebuchet MS" w:hAnsi="Trebuchet MS"/>
          <w:sz w:val="24"/>
          <w:szCs w:val="24"/>
        </w:rPr>
        <w:t xml:space="preserve"> the </w:t>
      </w:r>
      <w:r w:rsidR="003B1158">
        <w:rPr>
          <w:rFonts w:ascii="Trebuchet MS" w:hAnsi="Trebuchet MS"/>
          <w:sz w:val="24"/>
          <w:szCs w:val="24"/>
        </w:rPr>
        <w:t xml:space="preserve">Center </w:t>
      </w:r>
      <w:r w:rsidR="00805AB9">
        <w:rPr>
          <w:rFonts w:ascii="Trebuchet MS" w:hAnsi="Trebuchet MS"/>
          <w:sz w:val="24"/>
          <w:szCs w:val="24"/>
        </w:rPr>
        <w:t>document</w:t>
      </w:r>
      <w:r w:rsidR="003C5E64">
        <w:rPr>
          <w:rFonts w:ascii="Trebuchet MS" w:hAnsi="Trebuchet MS"/>
          <w:sz w:val="24"/>
          <w:szCs w:val="24"/>
        </w:rPr>
        <w:t xml:space="preserve">. Dr. Hosseini was sent the final version (which </w:t>
      </w:r>
      <w:r w:rsidR="004F082D">
        <w:rPr>
          <w:rFonts w:ascii="Trebuchet MS" w:hAnsi="Trebuchet MS"/>
          <w:sz w:val="24"/>
          <w:szCs w:val="24"/>
        </w:rPr>
        <w:t>is</w:t>
      </w:r>
      <w:r w:rsidR="003C5E64">
        <w:rPr>
          <w:rFonts w:ascii="Trebuchet MS" w:hAnsi="Trebuchet MS"/>
          <w:sz w:val="24"/>
          <w:szCs w:val="24"/>
        </w:rPr>
        <w:t xml:space="preserve"> available for review) and this version </w:t>
      </w:r>
      <w:r w:rsidR="003B1158">
        <w:rPr>
          <w:rFonts w:ascii="Trebuchet MS" w:hAnsi="Trebuchet MS"/>
          <w:sz w:val="24"/>
          <w:szCs w:val="24"/>
        </w:rPr>
        <w:t xml:space="preserve"> </w:t>
      </w:r>
      <w:r w:rsidR="004F082D">
        <w:rPr>
          <w:rFonts w:ascii="Trebuchet MS" w:hAnsi="Trebuchet MS"/>
          <w:sz w:val="24"/>
          <w:szCs w:val="24"/>
        </w:rPr>
        <w:t xml:space="preserve">will </w:t>
      </w:r>
      <w:r w:rsidR="003C5E64">
        <w:rPr>
          <w:rFonts w:ascii="Trebuchet MS" w:hAnsi="Trebuchet MS"/>
          <w:sz w:val="24"/>
          <w:szCs w:val="24"/>
        </w:rPr>
        <w:t xml:space="preserve">be </w:t>
      </w:r>
      <w:r w:rsidR="003B1158">
        <w:rPr>
          <w:rFonts w:ascii="Trebuchet MS" w:hAnsi="Trebuchet MS"/>
          <w:sz w:val="24"/>
          <w:szCs w:val="24"/>
        </w:rPr>
        <w:t>submit</w:t>
      </w:r>
      <w:r w:rsidR="003C5E64">
        <w:rPr>
          <w:rFonts w:ascii="Trebuchet MS" w:hAnsi="Trebuchet MS"/>
          <w:sz w:val="24"/>
          <w:szCs w:val="24"/>
        </w:rPr>
        <w:t>ted</w:t>
      </w:r>
      <w:r w:rsidR="003B1158">
        <w:rPr>
          <w:rFonts w:ascii="Trebuchet MS" w:hAnsi="Trebuchet MS"/>
          <w:sz w:val="24"/>
          <w:szCs w:val="24"/>
        </w:rPr>
        <w:t xml:space="preserve"> </w:t>
      </w:r>
      <w:r w:rsidR="00C7096A">
        <w:rPr>
          <w:rFonts w:ascii="Trebuchet MS" w:hAnsi="Trebuchet MS"/>
          <w:sz w:val="24"/>
          <w:szCs w:val="24"/>
        </w:rPr>
        <w:t>for the December 2019</w:t>
      </w:r>
      <w:r w:rsidR="003B1158">
        <w:rPr>
          <w:rFonts w:ascii="Trebuchet MS" w:hAnsi="Trebuchet MS"/>
          <w:sz w:val="24"/>
          <w:szCs w:val="24"/>
        </w:rPr>
        <w:t xml:space="preserve"> BOV meeting </w:t>
      </w:r>
      <w:r w:rsidR="00C7096A">
        <w:rPr>
          <w:rFonts w:ascii="Trebuchet MS" w:hAnsi="Trebuchet MS"/>
          <w:sz w:val="24"/>
          <w:szCs w:val="24"/>
        </w:rPr>
        <w:t xml:space="preserve">(5) </w:t>
      </w:r>
      <w:r w:rsidR="004F082D">
        <w:rPr>
          <w:rFonts w:ascii="Trebuchet MS" w:hAnsi="Trebuchet MS"/>
          <w:sz w:val="24"/>
          <w:szCs w:val="24"/>
        </w:rPr>
        <w:t xml:space="preserve">a </w:t>
      </w:r>
      <w:r w:rsidR="00C7096A">
        <w:rPr>
          <w:rFonts w:ascii="Trebuchet MS" w:hAnsi="Trebuchet MS"/>
          <w:sz w:val="24"/>
          <w:szCs w:val="24"/>
        </w:rPr>
        <w:t xml:space="preserve">review of a pilot program summary on </w:t>
      </w:r>
      <w:r w:rsidR="003C5E64">
        <w:rPr>
          <w:rFonts w:ascii="Trebuchet MS" w:hAnsi="Trebuchet MS"/>
          <w:sz w:val="24"/>
          <w:szCs w:val="24"/>
        </w:rPr>
        <w:t xml:space="preserve">holistic principles to be applied to </w:t>
      </w:r>
      <w:r w:rsidR="00C7096A">
        <w:rPr>
          <w:rFonts w:ascii="Trebuchet MS" w:hAnsi="Trebuchet MS"/>
          <w:sz w:val="24"/>
          <w:szCs w:val="24"/>
        </w:rPr>
        <w:t>f</w:t>
      </w:r>
      <w:r w:rsidR="003B1158">
        <w:rPr>
          <w:rFonts w:ascii="Trebuchet MS" w:hAnsi="Trebuchet MS"/>
          <w:sz w:val="24"/>
          <w:szCs w:val="24"/>
        </w:rPr>
        <w:t xml:space="preserve">aculty recruitment and retention </w:t>
      </w:r>
      <w:r w:rsidR="004F082D">
        <w:rPr>
          <w:rFonts w:ascii="Trebuchet MS" w:hAnsi="Trebuchet MS"/>
          <w:sz w:val="24"/>
          <w:szCs w:val="24"/>
        </w:rPr>
        <w:t xml:space="preserve">that was </w:t>
      </w:r>
      <w:r w:rsidR="003B1158">
        <w:rPr>
          <w:rFonts w:ascii="Trebuchet MS" w:hAnsi="Trebuchet MS"/>
          <w:sz w:val="24"/>
          <w:szCs w:val="24"/>
        </w:rPr>
        <w:t xml:space="preserve">compiled by Dr. Mylona (6) </w:t>
      </w:r>
      <w:r w:rsidR="003C5E64">
        <w:rPr>
          <w:rFonts w:ascii="Trebuchet MS" w:hAnsi="Trebuchet MS"/>
          <w:sz w:val="24"/>
          <w:szCs w:val="24"/>
        </w:rPr>
        <w:t xml:space="preserve">the first of </w:t>
      </w:r>
      <w:r w:rsidR="003A20C7">
        <w:rPr>
          <w:rFonts w:ascii="Trebuchet MS" w:hAnsi="Trebuchet MS"/>
          <w:sz w:val="24"/>
          <w:szCs w:val="24"/>
        </w:rPr>
        <w:t xml:space="preserve">Dr. Homan’s </w:t>
      </w:r>
      <w:r w:rsidR="002477E2">
        <w:rPr>
          <w:rFonts w:ascii="Trebuchet MS" w:hAnsi="Trebuchet MS"/>
          <w:sz w:val="24"/>
          <w:szCs w:val="24"/>
        </w:rPr>
        <w:t>monthly</w:t>
      </w:r>
      <w:r w:rsidR="00C7096A">
        <w:rPr>
          <w:rFonts w:ascii="Trebuchet MS" w:hAnsi="Trebuchet MS"/>
          <w:sz w:val="24"/>
          <w:szCs w:val="24"/>
        </w:rPr>
        <w:t xml:space="preserve"> faculty</w:t>
      </w:r>
      <w:r w:rsidR="002477E2">
        <w:rPr>
          <w:rFonts w:ascii="Trebuchet MS" w:hAnsi="Trebuchet MS"/>
          <w:sz w:val="24"/>
          <w:szCs w:val="24"/>
        </w:rPr>
        <w:t xml:space="preserve"> </w:t>
      </w:r>
      <w:r w:rsidR="003A20C7">
        <w:rPr>
          <w:rFonts w:ascii="Trebuchet MS" w:hAnsi="Trebuchet MS"/>
          <w:sz w:val="24"/>
          <w:szCs w:val="24"/>
        </w:rPr>
        <w:t>lunch</w:t>
      </w:r>
      <w:r w:rsidR="003C5E64">
        <w:rPr>
          <w:rFonts w:ascii="Trebuchet MS" w:hAnsi="Trebuchet MS"/>
          <w:sz w:val="24"/>
          <w:szCs w:val="24"/>
        </w:rPr>
        <w:t>es</w:t>
      </w:r>
      <w:r w:rsidR="00C7096A">
        <w:rPr>
          <w:rFonts w:ascii="Trebuchet MS" w:hAnsi="Trebuchet MS"/>
          <w:sz w:val="24"/>
          <w:szCs w:val="24"/>
        </w:rPr>
        <w:t xml:space="preserve"> </w:t>
      </w:r>
      <w:r w:rsidR="004F082D">
        <w:rPr>
          <w:rFonts w:ascii="Trebuchet MS" w:hAnsi="Trebuchet MS"/>
          <w:sz w:val="24"/>
          <w:szCs w:val="24"/>
        </w:rPr>
        <w:t xml:space="preserve">which </w:t>
      </w:r>
      <w:r w:rsidR="003B1158">
        <w:rPr>
          <w:rFonts w:ascii="Trebuchet MS" w:hAnsi="Trebuchet MS"/>
          <w:sz w:val="24"/>
          <w:szCs w:val="24"/>
        </w:rPr>
        <w:t>occurred</w:t>
      </w:r>
      <w:r w:rsidR="002477E2">
        <w:rPr>
          <w:rFonts w:ascii="Trebuchet MS" w:hAnsi="Trebuchet MS"/>
          <w:sz w:val="24"/>
          <w:szCs w:val="24"/>
        </w:rPr>
        <w:t xml:space="preserve"> on November 15</w:t>
      </w:r>
      <w:r w:rsidR="004F082D">
        <w:rPr>
          <w:rFonts w:ascii="Trebuchet MS" w:hAnsi="Trebuchet MS"/>
          <w:sz w:val="24"/>
          <w:szCs w:val="24"/>
        </w:rPr>
        <w:t>. The lunch had</w:t>
      </w:r>
      <w:r w:rsidR="002477E2">
        <w:rPr>
          <w:rFonts w:ascii="Trebuchet MS" w:hAnsi="Trebuchet MS"/>
          <w:sz w:val="24"/>
          <w:szCs w:val="24"/>
        </w:rPr>
        <w:t xml:space="preserve"> </w:t>
      </w:r>
      <w:r w:rsidR="003B1158">
        <w:rPr>
          <w:rFonts w:ascii="Trebuchet MS" w:hAnsi="Trebuchet MS"/>
          <w:sz w:val="24"/>
          <w:szCs w:val="24"/>
        </w:rPr>
        <w:t>a good turnout of</w:t>
      </w:r>
      <w:r w:rsidR="002477E2">
        <w:rPr>
          <w:rFonts w:ascii="Trebuchet MS" w:hAnsi="Trebuchet MS"/>
          <w:sz w:val="24"/>
          <w:szCs w:val="24"/>
        </w:rPr>
        <w:t xml:space="preserve"> </w:t>
      </w:r>
      <w:r w:rsidR="003B1158">
        <w:rPr>
          <w:rFonts w:ascii="Trebuchet MS" w:hAnsi="Trebuchet MS"/>
          <w:sz w:val="24"/>
          <w:szCs w:val="24"/>
        </w:rPr>
        <w:t>Basic Science Faculty</w:t>
      </w:r>
      <w:r w:rsidR="00B972F5">
        <w:rPr>
          <w:rFonts w:ascii="Trebuchet MS" w:hAnsi="Trebuchet MS"/>
          <w:sz w:val="24"/>
          <w:szCs w:val="24"/>
        </w:rPr>
        <w:t>, members from the PA program</w:t>
      </w:r>
      <w:r w:rsidR="003C5E64">
        <w:rPr>
          <w:rFonts w:ascii="Trebuchet MS" w:hAnsi="Trebuchet MS"/>
          <w:sz w:val="24"/>
          <w:szCs w:val="24"/>
        </w:rPr>
        <w:t>,</w:t>
      </w:r>
      <w:r w:rsidR="007A6AB4">
        <w:rPr>
          <w:rFonts w:ascii="Trebuchet MS" w:hAnsi="Trebuchet MS"/>
          <w:sz w:val="24"/>
          <w:szCs w:val="24"/>
        </w:rPr>
        <w:t xml:space="preserve"> and </w:t>
      </w:r>
      <w:r w:rsidR="004F082D">
        <w:rPr>
          <w:rFonts w:ascii="Trebuchet MS" w:hAnsi="Trebuchet MS"/>
          <w:sz w:val="24"/>
          <w:szCs w:val="24"/>
        </w:rPr>
        <w:t xml:space="preserve">had </w:t>
      </w:r>
      <w:r w:rsidR="007A6AB4">
        <w:rPr>
          <w:rFonts w:ascii="Trebuchet MS" w:hAnsi="Trebuchet MS"/>
          <w:sz w:val="24"/>
          <w:szCs w:val="24"/>
        </w:rPr>
        <w:t xml:space="preserve">Dr. Mylona </w:t>
      </w:r>
      <w:r w:rsidR="00C7096A">
        <w:rPr>
          <w:rFonts w:ascii="Trebuchet MS" w:hAnsi="Trebuchet MS"/>
          <w:sz w:val="24"/>
          <w:szCs w:val="24"/>
        </w:rPr>
        <w:t>also in attendance</w:t>
      </w:r>
      <w:r w:rsidR="003B1158">
        <w:rPr>
          <w:rFonts w:ascii="Trebuchet MS" w:hAnsi="Trebuchet MS"/>
          <w:sz w:val="24"/>
          <w:szCs w:val="24"/>
        </w:rPr>
        <w:t>. Items discussed i</w:t>
      </w:r>
      <w:r w:rsidR="00C7096A">
        <w:rPr>
          <w:rFonts w:ascii="Trebuchet MS" w:hAnsi="Trebuchet MS"/>
          <w:sz w:val="24"/>
          <w:szCs w:val="24"/>
        </w:rPr>
        <w:t>ncluded the potential of Basic S</w:t>
      </w:r>
      <w:r w:rsidR="003B1158">
        <w:rPr>
          <w:rFonts w:ascii="Trebuchet MS" w:hAnsi="Trebuchet MS"/>
          <w:sz w:val="24"/>
          <w:szCs w:val="24"/>
        </w:rPr>
        <w:t>cience department restructuring,</w:t>
      </w:r>
      <w:r w:rsidR="003A20C7">
        <w:rPr>
          <w:rFonts w:ascii="Trebuchet MS" w:hAnsi="Trebuchet MS"/>
          <w:sz w:val="24"/>
          <w:szCs w:val="24"/>
        </w:rPr>
        <w:t xml:space="preserve"> with </w:t>
      </w:r>
      <w:r w:rsidR="003B1158">
        <w:rPr>
          <w:rFonts w:ascii="Trebuchet MS" w:hAnsi="Trebuchet MS"/>
          <w:sz w:val="24"/>
          <w:szCs w:val="24"/>
        </w:rPr>
        <w:t xml:space="preserve">no decision </w:t>
      </w:r>
      <w:r w:rsidR="004F082D">
        <w:rPr>
          <w:rFonts w:ascii="Trebuchet MS" w:hAnsi="Trebuchet MS"/>
          <w:sz w:val="24"/>
          <w:szCs w:val="24"/>
        </w:rPr>
        <w:t>yet</w:t>
      </w:r>
      <w:r w:rsidR="003B1158">
        <w:rPr>
          <w:rFonts w:ascii="Trebuchet MS" w:hAnsi="Trebuchet MS"/>
          <w:sz w:val="24"/>
          <w:szCs w:val="24"/>
        </w:rPr>
        <w:t xml:space="preserve"> made but </w:t>
      </w:r>
      <w:r w:rsidR="004F082D">
        <w:rPr>
          <w:rFonts w:ascii="Trebuchet MS" w:hAnsi="Trebuchet MS"/>
          <w:sz w:val="24"/>
          <w:szCs w:val="24"/>
        </w:rPr>
        <w:t xml:space="preserve">with </w:t>
      </w:r>
      <w:r w:rsidR="003B1158">
        <w:rPr>
          <w:rFonts w:ascii="Trebuchet MS" w:hAnsi="Trebuchet MS"/>
          <w:sz w:val="24"/>
          <w:szCs w:val="24"/>
        </w:rPr>
        <w:t xml:space="preserve">suggestions of better utilization of resources and recruitment of researchers into existing or new Centers. </w:t>
      </w:r>
      <w:r w:rsidR="007A6AB4">
        <w:rPr>
          <w:rFonts w:ascii="Trebuchet MS" w:hAnsi="Trebuchet MS"/>
          <w:sz w:val="24"/>
          <w:szCs w:val="24"/>
        </w:rPr>
        <w:t xml:space="preserve">Other </w:t>
      </w:r>
      <w:r w:rsidR="00B972F5">
        <w:rPr>
          <w:rFonts w:ascii="Trebuchet MS" w:hAnsi="Trebuchet MS"/>
          <w:sz w:val="24"/>
          <w:szCs w:val="24"/>
        </w:rPr>
        <w:t>discussions</w:t>
      </w:r>
      <w:r w:rsidR="007A6AB4">
        <w:rPr>
          <w:rFonts w:ascii="Trebuchet MS" w:hAnsi="Trebuchet MS"/>
          <w:sz w:val="24"/>
          <w:szCs w:val="24"/>
        </w:rPr>
        <w:t xml:space="preserve"> included </w:t>
      </w:r>
      <w:r w:rsidR="00B972F5">
        <w:rPr>
          <w:rFonts w:ascii="Trebuchet MS" w:hAnsi="Trebuchet MS"/>
          <w:sz w:val="24"/>
          <w:szCs w:val="24"/>
        </w:rPr>
        <w:t>PA utilization in the Medical Group</w:t>
      </w:r>
      <w:r w:rsidR="004F082D">
        <w:rPr>
          <w:rFonts w:ascii="Trebuchet MS" w:hAnsi="Trebuchet MS"/>
          <w:sz w:val="24"/>
          <w:szCs w:val="24"/>
        </w:rPr>
        <w:t>, new leadership in the Medical Group</w:t>
      </w:r>
      <w:r w:rsidR="00B972F5">
        <w:rPr>
          <w:rFonts w:ascii="Trebuchet MS" w:hAnsi="Trebuchet MS"/>
          <w:sz w:val="24"/>
          <w:szCs w:val="24"/>
        </w:rPr>
        <w:t xml:space="preserve"> </w:t>
      </w:r>
      <w:r w:rsidR="007A6AB4">
        <w:rPr>
          <w:rFonts w:ascii="Trebuchet MS" w:hAnsi="Trebuchet MS"/>
          <w:sz w:val="24"/>
          <w:szCs w:val="24"/>
        </w:rPr>
        <w:t xml:space="preserve">and </w:t>
      </w:r>
      <w:r w:rsidR="004E6B4E">
        <w:rPr>
          <w:rFonts w:ascii="Trebuchet MS" w:hAnsi="Trebuchet MS"/>
          <w:sz w:val="24"/>
          <w:szCs w:val="24"/>
        </w:rPr>
        <w:t xml:space="preserve">curriculum changes/adjustments made with </w:t>
      </w:r>
      <w:r w:rsidR="007A6AB4">
        <w:rPr>
          <w:rFonts w:ascii="Trebuchet MS" w:hAnsi="Trebuchet MS"/>
          <w:sz w:val="24"/>
          <w:szCs w:val="24"/>
        </w:rPr>
        <w:t>faculty</w:t>
      </w:r>
      <w:r w:rsidR="004E6B4E">
        <w:rPr>
          <w:rFonts w:ascii="Trebuchet MS" w:hAnsi="Trebuchet MS"/>
          <w:sz w:val="24"/>
          <w:szCs w:val="24"/>
        </w:rPr>
        <w:t xml:space="preserve"> oversight</w:t>
      </w:r>
      <w:r w:rsidR="007A6AB4">
        <w:rPr>
          <w:rFonts w:ascii="Trebuchet MS" w:hAnsi="Trebuchet MS"/>
          <w:sz w:val="24"/>
          <w:szCs w:val="24"/>
        </w:rPr>
        <w:t xml:space="preserve">. The next </w:t>
      </w:r>
      <w:r w:rsidR="004E6B4E">
        <w:rPr>
          <w:rFonts w:ascii="Trebuchet MS" w:hAnsi="Trebuchet MS"/>
          <w:sz w:val="24"/>
          <w:szCs w:val="24"/>
        </w:rPr>
        <w:t xml:space="preserve">faculty </w:t>
      </w:r>
      <w:r w:rsidR="007A6AB4">
        <w:rPr>
          <w:rFonts w:ascii="Trebuchet MS" w:hAnsi="Trebuchet MS"/>
          <w:sz w:val="24"/>
          <w:szCs w:val="24"/>
        </w:rPr>
        <w:t xml:space="preserve">lunch will be January 10, 2020 with </w:t>
      </w:r>
      <w:r w:rsidR="00B972F5">
        <w:rPr>
          <w:rFonts w:ascii="Trebuchet MS" w:hAnsi="Trebuchet MS"/>
          <w:sz w:val="24"/>
          <w:szCs w:val="24"/>
        </w:rPr>
        <w:t xml:space="preserve">a focus on </w:t>
      </w:r>
      <w:r w:rsidR="007A6AB4">
        <w:rPr>
          <w:rFonts w:ascii="Trebuchet MS" w:hAnsi="Trebuchet MS"/>
          <w:sz w:val="24"/>
          <w:szCs w:val="24"/>
        </w:rPr>
        <w:t>the S</w:t>
      </w:r>
      <w:r w:rsidR="00B972F5">
        <w:rPr>
          <w:rFonts w:ascii="Trebuchet MS" w:hAnsi="Trebuchet MS"/>
          <w:sz w:val="24"/>
          <w:szCs w:val="24"/>
        </w:rPr>
        <w:t xml:space="preserve">chool of </w:t>
      </w:r>
      <w:r w:rsidR="007A6AB4">
        <w:rPr>
          <w:rFonts w:ascii="Trebuchet MS" w:hAnsi="Trebuchet MS"/>
          <w:sz w:val="24"/>
          <w:szCs w:val="24"/>
        </w:rPr>
        <w:t>H</w:t>
      </w:r>
      <w:r w:rsidR="00B972F5">
        <w:rPr>
          <w:rFonts w:ascii="Trebuchet MS" w:hAnsi="Trebuchet MS"/>
          <w:sz w:val="24"/>
          <w:szCs w:val="24"/>
        </w:rPr>
        <w:t xml:space="preserve">ealth </w:t>
      </w:r>
      <w:r w:rsidR="007A6AB4">
        <w:rPr>
          <w:rFonts w:ascii="Trebuchet MS" w:hAnsi="Trebuchet MS"/>
          <w:sz w:val="24"/>
          <w:szCs w:val="24"/>
        </w:rPr>
        <w:t>P</w:t>
      </w:r>
      <w:r w:rsidR="00B972F5">
        <w:rPr>
          <w:rFonts w:ascii="Trebuchet MS" w:hAnsi="Trebuchet MS"/>
          <w:sz w:val="24"/>
          <w:szCs w:val="24"/>
        </w:rPr>
        <w:t>rofessions</w:t>
      </w:r>
      <w:r w:rsidR="004E6B4E">
        <w:rPr>
          <w:rFonts w:ascii="Trebuchet MS" w:hAnsi="Trebuchet MS"/>
          <w:sz w:val="24"/>
          <w:szCs w:val="24"/>
        </w:rPr>
        <w:t>.</w:t>
      </w:r>
    </w:p>
    <w:p w14:paraId="3F24E7C2" w14:textId="63F2A241" w:rsidR="001C0432" w:rsidRDefault="007A6AB4" w:rsidP="00C4327B">
      <w:pPr>
        <w:pStyle w:val="ListParagraph"/>
        <w:numPr>
          <w:ilvl w:val="0"/>
          <w:numId w:val="3"/>
        </w:numPr>
        <w:tabs>
          <w:tab w:val="num" w:pos="1050"/>
        </w:tabs>
        <w:spacing w:after="80" w:line="360" w:lineRule="auto"/>
        <w:ind w:left="330" w:hanging="330"/>
        <w:rPr>
          <w:rFonts w:ascii="Trebuchet MS" w:hAnsi="Trebuchet MS"/>
          <w:sz w:val="24"/>
          <w:szCs w:val="24"/>
        </w:rPr>
      </w:pPr>
      <w:r>
        <w:rPr>
          <w:rFonts w:ascii="Trebuchet MS" w:hAnsi="Trebuchet MS"/>
          <w:sz w:val="24"/>
          <w:szCs w:val="24"/>
        </w:rPr>
        <w:t xml:space="preserve">A discussion regarding Institutes and Centers criteria occurred, within the historical context of a lack of separation between educational and clinical centers that initiated Faculty </w:t>
      </w:r>
      <w:r w:rsidR="001C0432">
        <w:rPr>
          <w:rFonts w:ascii="Trebuchet MS" w:hAnsi="Trebuchet MS"/>
          <w:sz w:val="24"/>
          <w:szCs w:val="24"/>
        </w:rPr>
        <w:t xml:space="preserve">Senate action to create </w:t>
      </w:r>
      <w:r w:rsidR="00C7096A">
        <w:rPr>
          <w:rFonts w:ascii="Trebuchet MS" w:hAnsi="Trebuchet MS"/>
          <w:sz w:val="24"/>
          <w:szCs w:val="24"/>
        </w:rPr>
        <w:t xml:space="preserve">such </w:t>
      </w:r>
      <w:r w:rsidR="001C0432">
        <w:rPr>
          <w:rFonts w:ascii="Trebuchet MS" w:hAnsi="Trebuchet MS"/>
          <w:sz w:val="24"/>
          <w:szCs w:val="24"/>
        </w:rPr>
        <w:t>criteria</w:t>
      </w:r>
      <w:r>
        <w:rPr>
          <w:rFonts w:ascii="Trebuchet MS" w:hAnsi="Trebuchet MS"/>
          <w:sz w:val="24"/>
          <w:szCs w:val="24"/>
        </w:rPr>
        <w:t>. Emails sent in 2014-5 showed criteria p</w:t>
      </w:r>
      <w:r w:rsidR="00C7096A">
        <w:rPr>
          <w:rFonts w:ascii="Trebuchet MS" w:hAnsi="Trebuchet MS"/>
          <w:sz w:val="24"/>
          <w:szCs w:val="24"/>
        </w:rPr>
        <w:t>assing through the Faculty S</w:t>
      </w:r>
      <w:r>
        <w:rPr>
          <w:rFonts w:ascii="Trebuchet MS" w:hAnsi="Trebuchet MS"/>
          <w:sz w:val="24"/>
          <w:szCs w:val="24"/>
        </w:rPr>
        <w:t>enate</w:t>
      </w:r>
      <w:r w:rsidR="004E6B4E">
        <w:rPr>
          <w:rFonts w:ascii="Trebuchet MS" w:hAnsi="Trebuchet MS"/>
          <w:sz w:val="24"/>
          <w:szCs w:val="24"/>
        </w:rPr>
        <w:t>,</w:t>
      </w:r>
      <w:r>
        <w:rPr>
          <w:rFonts w:ascii="Trebuchet MS" w:hAnsi="Trebuchet MS"/>
          <w:sz w:val="24"/>
          <w:szCs w:val="24"/>
        </w:rPr>
        <w:t xml:space="preserve"> but the final </w:t>
      </w:r>
      <w:r w:rsidR="001C0432">
        <w:rPr>
          <w:rFonts w:ascii="Trebuchet MS" w:hAnsi="Trebuchet MS"/>
          <w:sz w:val="24"/>
          <w:szCs w:val="24"/>
        </w:rPr>
        <w:t>draft</w:t>
      </w:r>
      <w:r>
        <w:rPr>
          <w:rFonts w:ascii="Trebuchet MS" w:hAnsi="Trebuchet MS"/>
          <w:sz w:val="24"/>
          <w:szCs w:val="24"/>
        </w:rPr>
        <w:t xml:space="preserve"> and acceptance </w:t>
      </w:r>
      <w:r w:rsidR="001C0432">
        <w:rPr>
          <w:rFonts w:ascii="Trebuchet MS" w:hAnsi="Trebuchet MS"/>
          <w:sz w:val="24"/>
          <w:szCs w:val="24"/>
        </w:rPr>
        <w:t xml:space="preserve">of this policy </w:t>
      </w:r>
      <w:r>
        <w:rPr>
          <w:rFonts w:ascii="Trebuchet MS" w:hAnsi="Trebuchet MS"/>
          <w:sz w:val="24"/>
          <w:szCs w:val="24"/>
        </w:rPr>
        <w:t>appear not to have</w:t>
      </w:r>
      <w:r w:rsidR="004E6B4E">
        <w:rPr>
          <w:rFonts w:ascii="Trebuchet MS" w:hAnsi="Trebuchet MS"/>
          <w:sz w:val="24"/>
          <w:szCs w:val="24"/>
        </w:rPr>
        <w:t xml:space="preserve"> occurred. Dr. Rubino, who was involved in this email exchange, </w:t>
      </w:r>
      <w:r>
        <w:rPr>
          <w:rFonts w:ascii="Trebuchet MS" w:hAnsi="Trebuchet MS"/>
          <w:sz w:val="24"/>
          <w:szCs w:val="24"/>
        </w:rPr>
        <w:t>will</w:t>
      </w:r>
      <w:r w:rsidR="001C0432">
        <w:rPr>
          <w:rFonts w:ascii="Trebuchet MS" w:hAnsi="Trebuchet MS"/>
          <w:sz w:val="24"/>
          <w:szCs w:val="24"/>
        </w:rPr>
        <w:t xml:space="preserve"> review her emails regarding these events. If necessary, the Faculty Senate will review </w:t>
      </w:r>
      <w:r w:rsidR="004E6B4E">
        <w:rPr>
          <w:rFonts w:ascii="Trebuchet MS" w:hAnsi="Trebuchet MS"/>
          <w:sz w:val="24"/>
          <w:szCs w:val="24"/>
        </w:rPr>
        <w:t xml:space="preserve">and adjust </w:t>
      </w:r>
      <w:r w:rsidR="001C0432">
        <w:rPr>
          <w:rFonts w:ascii="Trebuchet MS" w:hAnsi="Trebuchet MS"/>
          <w:sz w:val="24"/>
          <w:szCs w:val="24"/>
        </w:rPr>
        <w:t>the Centers and Institutes policy again, prior to SACS and LCME visits</w:t>
      </w:r>
      <w:r w:rsidR="008674A9">
        <w:rPr>
          <w:rFonts w:ascii="Trebuchet MS" w:hAnsi="Trebuchet MS"/>
          <w:sz w:val="24"/>
          <w:szCs w:val="24"/>
        </w:rPr>
        <w:t>.</w:t>
      </w:r>
      <w:r>
        <w:rPr>
          <w:rFonts w:ascii="Trebuchet MS" w:hAnsi="Trebuchet MS"/>
          <w:sz w:val="24"/>
          <w:szCs w:val="24"/>
        </w:rPr>
        <w:t xml:space="preserve"> </w:t>
      </w:r>
    </w:p>
    <w:p w14:paraId="07B53744" w14:textId="2BA5D2B4" w:rsidR="001C0432" w:rsidRDefault="001C0432" w:rsidP="00C4327B">
      <w:pPr>
        <w:pStyle w:val="ListParagraph"/>
        <w:numPr>
          <w:ilvl w:val="0"/>
          <w:numId w:val="3"/>
        </w:numPr>
        <w:tabs>
          <w:tab w:val="num" w:pos="1050"/>
        </w:tabs>
        <w:spacing w:after="80" w:line="360" w:lineRule="auto"/>
        <w:ind w:left="330" w:hanging="330"/>
        <w:rPr>
          <w:rFonts w:ascii="Trebuchet MS" w:hAnsi="Trebuchet MS"/>
          <w:sz w:val="24"/>
          <w:szCs w:val="24"/>
        </w:rPr>
      </w:pPr>
      <w:r>
        <w:rPr>
          <w:rFonts w:ascii="Trebuchet MS" w:hAnsi="Trebuchet MS"/>
          <w:sz w:val="24"/>
          <w:szCs w:val="24"/>
        </w:rPr>
        <w:lastRenderedPageBreak/>
        <w:t xml:space="preserve">Dr. Derkay will report </w:t>
      </w:r>
      <w:r w:rsidR="008674A9">
        <w:rPr>
          <w:rFonts w:ascii="Trebuchet MS" w:hAnsi="Trebuchet MS"/>
          <w:sz w:val="24"/>
          <w:szCs w:val="24"/>
        </w:rPr>
        <w:t xml:space="preserve">about the Hot Topics </w:t>
      </w:r>
      <w:r>
        <w:rPr>
          <w:rFonts w:ascii="Trebuchet MS" w:hAnsi="Trebuchet MS"/>
          <w:sz w:val="24"/>
          <w:szCs w:val="24"/>
        </w:rPr>
        <w:t>items at the next Faculty Senate meeting in December.</w:t>
      </w:r>
    </w:p>
    <w:p w14:paraId="49FA81CD" w14:textId="4F42C37E" w:rsidR="001C0432" w:rsidRDefault="001C0432" w:rsidP="001C0432">
      <w:pPr>
        <w:pStyle w:val="ListParagraph"/>
        <w:numPr>
          <w:ilvl w:val="0"/>
          <w:numId w:val="3"/>
        </w:numPr>
        <w:tabs>
          <w:tab w:val="num" w:pos="1050"/>
        </w:tabs>
        <w:spacing w:after="80" w:line="360" w:lineRule="auto"/>
        <w:ind w:left="330" w:hanging="330"/>
        <w:rPr>
          <w:rFonts w:ascii="Trebuchet MS" w:hAnsi="Trebuchet MS"/>
          <w:sz w:val="24"/>
          <w:szCs w:val="24"/>
        </w:rPr>
      </w:pPr>
      <w:r>
        <w:rPr>
          <w:rFonts w:ascii="Trebuchet MS" w:hAnsi="Trebuchet MS"/>
          <w:sz w:val="24"/>
          <w:szCs w:val="24"/>
        </w:rPr>
        <w:t xml:space="preserve">There is no update on the Faculty Handbook revisions. Revisions to the Faculty Handbook </w:t>
      </w:r>
      <w:r w:rsidR="004E6B4E">
        <w:rPr>
          <w:rFonts w:ascii="Trebuchet MS" w:hAnsi="Trebuchet MS"/>
          <w:sz w:val="24"/>
          <w:szCs w:val="24"/>
        </w:rPr>
        <w:t>are</w:t>
      </w:r>
      <w:r>
        <w:rPr>
          <w:rFonts w:ascii="Trebuchet MS" w:hAnsi="Trebuchet MS"/>
          <w:sz w:val="24"/>
          <w:szCs w:val="24"/>
        </w:rPr>
        <w:t xml:space="preserve"> on hold due to the upcoming SACS/LCME accreditation visits.</w:t>
      </w:r>
    </w:p>
    <w:p w14:paraId="1D070F7B" w14:textId="77777777" w:rsidR="008F6F66" w:rsidRPr="008F6F66" w:rsidRDefault="00474577" w:rsidP="00647F01">
      <w:pPr>
        <w:pStyle w:val="ListParagraph"/>
        <w:numPr>
          <w:ilvl w:val="0"/>
          <w:numId w:val="3"/>
        </w:numPr>
        <w:spacing w:after="80" w:line="360" w:lineRule="auto"/>
        <w:rPr>
          <w:rFonts w:ascii="Trebuchet MS" w:hAnsi="Trebuchet MS"/>
          <w:sz w:val="24"/>
          <w:szCs w:val="24"/>
        </w:rPr>
      </w:pPr>
      <w:r w:rsidRPr="00474577">
        <w:rPr>
          <w:rFonts w:ascii="Trebuchet MS" w:hAnsi="Trebuchet MS"/>
          <w:sz w:val="24"/>
        </w:rPr>
        <w:t>New Business</w:t>
      </w:r>
    </w:p>
    <w:p w14:paraId="6D7AD68C" w14:textId="68EF2426" w:rsidR="000876A9" w:rsidRDefault="00094DF5" w:rsidP="007478DE">
      <w:pPr>
        <w:pStyle w:val="ListParagraph"/>
        <w:spacing w:after="80" w:line="360" w:lineRule="auto"/>
        <w:ind w:left="360"/>
        <w:rPr>
          <w:rFonts w:ascii="Trebuchet MS" w:hAnsi="Trebuchet MS"/>
          <w:sz w:val="24"/>
        </w:rPr>
      </w:pPr>
      <w:r>
        <w:rPr>
          <w:rFonts w:ascii="Trebuchet MS" w:hAnsi="Trebuchet MS"/>
          <w:sz w:val="24"/>
        </w:rPr>
        <w:t>As reported in the October minutes, t</w:t>
      </w:r>
      <w:r w:rsidR="004075DD">
        <w:rPr>
          <w:rFonts w:ascii="Trebuchet MS" w:hAnsi="Trebuchet MS"/>
          <w:sz w:val="24"/>
        </w:rPr>
        <w:t xml:space="preserve">he Technology Transfer department, headed by Paul DiMarco, </w:t>
      </w:r>
      <w:r w:rsidR="00EB37C6">
        <w:rPr>
          <w:rFonts w:ascii="Trebuchet MS" w:hAnsi="Trebuchet MS"/>
          <w:sz w:val="24"/>
        </w:rPr>
        <w:t xml:space="preserve">was </w:t>
      </w:r>
      <w:r w:rsidR="009B1470">
        <w:rPr>
          <w:rFonts w:ascii="Trebuchet MS" w:hAnsi="Trebuchet MS"/>
          <w:sz w:val="24"/>
        </w:rPr>
        <w:t>replaced</w:t>
      </w:r>
      <w:r w:rsidR="00EB37C6">
        <w:rPr>
          <w:rFonts w:ascii="Trebuchet MS" w:hAnsi="Trebuchet MS"/>
          <w:sz w:val="24"/>
        </w:rPr>
        <w:t xml:space="preserve"> and the </w:t>
      </w:r>
      <w:r w:rsidR="009B1470" w:rsidRPr="009B1470">
        <w:rPr>
          <w:rFonts w:ascii="Trebuchet MS" w:hAnsi="Trebuchet MS"/>
          <w:sz w:val="24"/>
        </w:rPr>
        <w:t>TreM</w:t>
      </w:r>
      <w:r w:rsidR="00EB37C6" w:rsidRPr="009B1470">
        <w:rPr>
          <w:rFonts w:ascii="Trebuchet MS" w:hAnsi="Trebuchet MS"/>
          <w:sz w:val="24"/>
        </w:rPr>
        <w:t>onti Group</w:t>
      </w:r>
      <w:r w:rsidR="00EB37C6">
        <w:rPr>
          <w:rFonts w:ascii="Trebuchet MS" w:hAnsi="Trebuchet MS"/>
          <w:sz w:val="24"/>
        </w:rPr>
        <w:t xml:space="preserve"> </w:t>
      </w:r>
      <w:r w:rsidR="009B1470">
        <w:rPr>
          <w:rFonts w:ascii="Trebuchet MS" w:hAnsi="Trebuchet MS"/>
          <w:sz w:val="24"/>
        </w:rPr>
        <w:t>will</w:t>
      </w:r>
      <w:r w:rsidR="00EB37C6">
        <w:rPr>
          <w:rFonts w:ascii="Trebuchet MS" w:hAnsi="Trebuchet MS"/>
          <w:sz w:val="24"/>
        </w:rPr>
        <w:t xml:space="preserve"> be used</w:t>
      </w:r>
      <w:r w:rsidR="009B1470">
        <w:rPr>
          <w:rFonts w:ascii="Trebuchet MS" w:hAnsi="Trebuchet MS"/>
          <w:sz w:val="24"/>
        </w:rPr>
        <w:t xml:space="preserve"> to manage technology transfer services</w:t>
      </w:r>
      <w:r w:rsidR="00197D9A">
        <w:rPr>
          <w:rFonts w:ascii="Trebuchet MS" w:hAnsi="Trebuchet MS"/>
          <w:sz w:val="24"/>
        </w:rPr>
        <w:t xml:space="preserve">, as per an email dated </w:t>
      </w:r>
      <w:r w:rsidR="009B1470">
        <w:rPr>
          <w:rFonts w:ascii="Trebuchet MS" w:hAnsi="Trebuchet MS"/>
          <w:sz w:val="24"/>
        </w:rPr>
        <w:t>October 15, 2019 sent by Josephine P. Wiley, CCEP, Executive Director of Legal Services and Compliance</w:t>
      </w:r>
      <w:r w:rsidR="00197D9A">
        <w:rPr>
          <w:rFonts w:ascii="Trebuchet MS" w:hAnsi="Trebuchet MS"/>
          <w:sz w:val="24"/>
        </w:rPr>
        <w:t xml:space="preserve">. There were concerns voiced by members of the Faculty Senate regarding the impact this </w:t>
      </w:r>
      <w:r w:rsidR="009B1470">
        <w:rPr>
          <w:rFonts w:ascii="Trebuchet MS" w:hAnsi="Trebuchet MS"/>
          <w:sz w:val="24"/>
        </w:rPr>
        <w:t xml:space="preserve">change </w:t>
      </w:r>
      <w:r w:rsidR="00197D9A">
        <w:rPr>
          <w:rFonts w:ascii="Trebuchet MS" w:hAnsi="Trebuchet MS"/>
          <w:sz w:val="24"/>
        </w:rPr>
        <w:t>would have on translational research at EVMS, in terms of patent development and patent prosecution, licensing</w:t>
      </w:r>
      <w:r w:rsidR="00E830F8">
        <w:rPr>
          <w:rFonts w:ascii="Trebuchet MS" w:hAnsi="Trebuchet MS"/>
          <w:sz w:val="24"/>
        </w:rPr>
        <w:t>, rapidity of development</w:t>
      </w:r>
      <w:r w:rsidR="0047721E">
        <w:rPr>
          <w:rFonts w:ascii="Trebuchet MS" w:hAnsi="Trebuchet MS"/>
          <w:sz w:val="24"/>
        </w:rPr>
        <w:t>, MOAs and NDAs</w:t>
      </w:r>
      <w:r w:rsidR="00197D9A">
        <w:rPr>
          <w:rFonts w:ascii="Trebuchet MS" w:hAnsi="Trebuchet MS"/>
          <w:sz w:val="24"/>
        </w:rPr>
        <w:t xml:space="preserve"> and other matters. </w:t>
      </w:r>
      <w:r w:rsidR="00197D9A" w:rsidRPr="007478DE">
        <w:rPr>
          <w:rFonts w:ascii="Trebuchet MS" w:hAnsi="Trebuchet MS"/>
          <w:sz w:val="24"/>
        </w:rPr>
        <w:t xml:space="preserve">The Faculty Senate will </w:t>
      </w:r>
      <w:r>
        <w:rPr>
          <w:rFonts w:ascii="Trebuchet MS" w:hAnsi="Trebuchet MS"/>
          <w:sz w:val="24"/>
        </w:rPr>
        <w:t xml:space="preserve">discuss these changes with Dr. Homan in the December Faculty Senate meeting and additionally may </w:t>
      </w:r>
      <w:r w:rsidR="00197D9A" w:rsidRPr="007478DE">
        <w:rPr>
          <w:rFonts w:ascii="Trebuchet MS" w:hAnsi="Trebuchet MS"/>
          <w:sz w:val="24"/>
        </w:rPr>
        <w:t xml:space="preserve">request a meeting </w:t>
      </w:r>
      <w:r>
        <w:rPr>
          <w:rFonts w:ascii="Trebuchet MS" w:hAnsi="Trebuchet MS"/>
          <w:sz w:val="24"/>
        </w:rPr>
        <w:t>afterwards</w:t>
      </w:r>
      <w:r w:rsidR="007B3A29">
        <w:rPr>
          <w:rFonts w:ascii="Trebuchet MS" w:hAnsi="Trebuchet MS"/>
          <w:sz w:val="24"/>
        </w:rPr>
        <w:t xml:space="preserve"> in early 2020</w:t>
      </w:r>
      <w:r w:rsidR="007478DE" w:rsidRPr="007478DE">
        <w:rPr>
          <w:rFonts w:ascii="Trebuchet MS" w:hAnsi="Trebuchet MS"/>
          <w:sz w:val="24"/>
        </w:rPr>
        <w:t xml:space="preserve"> </w:t>
      </w:r>
      <w:r w:rsidR="00197D9A" w:rsidRPr="007478DE">
        <w:rPr>
          <w:rFonts w:ascii="Trebuchet MS" w:hAnsi="Trebuchet MS"/>
          <w:sz w:val="24"/>
        </w:rPr>
        <w:t xml:space="preserve">with Dr. Wasilenko </w:t>
      </w:r>
      <w:r w:rsidR="00E830F8" w:rsidRPr="007478DE">
        <w:rPr>
          <w:rFonts w:ascii="Trebuchet MS" w:hAnsi="Trebuchet MS"/>
          <w:sz w:val="24"/>
        </w:rPr>
        <w:t xml:space="preserve">and </w:t>
      </w:r>
      <w:r>
        <w:rPr>
          <w:rFonts w:ascii="Trebuchet MS" w:hAnsi="Trebuchet MS"/>
          <w:sz w:val="24"/>
        </w:rPr>
        <w:t xml:space="preserve">TreMonti representatives </w:t>
      </w:r>
      <w:r w:rsidR="00197D9A" w:rsidRPr="007478DE">
        <w:rPr>
          <w:rFonts w:ascii="Trebuchet MS" w:hAnsi="Trebuchet MS"/>
          <w:sz w:val="24"/>
        </w:rPr>
        <w:t>to discuss how these changes will be implemented and how translational research</w:t>
      </w:r>
      <w:r w:rsidR="00E830F8" w:rsidRPr="007478DE">
        <w:rPr>
          <w:rFonts w:ascii="Trebuchet MS" w:hAnsi="Trebuchet MS"/>
          <w:sz w:val="24"/>
        </w:rPr>
        <w:t xml:space="preserve"> </w:t>
      </w:r>
      <w:r w:rsidR="0047721E" w:rsidRPr="007478DE">
        <w:rPr>
          <w:rFonts w:ascii="Trebuchet MS" w:hAnsi="Trebuchet MS"/>
          <w:sz w:val="24"/>
        </w:rPr>
        <w:t>and commerci</w:t>
      </w:r>
      <w:r w:rsidR="00197D9A" w:rsidRPr="007478DE">
        <w:rPr>
          <w:rFonts w:ascii="Trebuchet MS" w:hAnsi="Trebuchet MS"/>
          <w:sz w:val="24"/>
        </w:rPr>
        <w:t>alization will be impacted.</w:t>
      </w:r>
      <w:r w:rsidR="0047721E" w:rsidRPr="007478DE">
        <w:rPr>
          <w:rFonts w:ascii="Trebuchet MS" w:hAnsi="Trebuchet MS"/>
          <w:sz w:val="24"/>
        </w:rPr>
        <w:t xml:space="preserve"> </w:t>
      </w:r>
    </w:p>
    <w:p w14:paraId="31DC2A8C" w14:textId="3B61E568" w:rsidR="00094DF5" w:rsidRPr="00E46079" w:rsidRDefault="00094DF5" w:rsidP="00E46079">
      <w:pPr>
        <w:pStyle w:val="ListParagraph"/>
        <w:numPr>
          <w:ilvl w:val="0"/>
          <w:numId w:val="3"/>
        </w:numPr>
        <w:spacing w:after="80" w:line="360" w:lineRule="auto"/>
        <w:rPr>
          <w:rFonts w:ascii="Trebuchet MS" w:hAnsi="Trebuchet MS"/>
          <w:sz w:val="24"/>
        </w:rPr>
      </w:pPr>
      <w:r>
        <w:rPr>
          <w:rFonts w:ascii="Trebuchet MS" w:hAnsi="Trebuchet MS"/>
          <w:sz w:val="24"/>
        </w:rPr>
        <w:t xml:space="preserve">   Dr. Musto spoke on academic bullying in the workplace, a</w:t>
      </w:r>
      <w:r w:rsidR="00C7096A">
        <w:rPr>
          <w:rFonts w:ascii="Trebuchet MS" w:hAnsi="Trebuchet MS"/>
          <w:sz w:val="24"/>
        </w:rPr>
        <w:t>n unfortunately</w:t>
      </w:r>
      <w:r>
        <w:rPr>
          <w:rFonts w:ascii="Trebuchet MS" w:hAnsi="Trebuchet MS"/>
          <w:sz w:val="24"/>
        </w:rPr>
        <w:t xml:space="preserve"> common occurrence in many academic institutions. Ways to respond to this </w:t>
      </w:r>
      <w:r w:rsidR="007B3A29">
        <w:rPr>
          <w:rFonts w:ascii="Trebuchet MS" w:hAnsi="Trebuchet MS"/>
          <w:sz w:val="24"/>
        </w:rPr>
        <w:t xml:space="preserve">bullying </w:t>
      </w:r>
      <w:r>
        <w:rPr>
          <w:rFonts w:ascii="Trebuchet MS" w:hAnsi="Trebuchet MS"/>
          <w:sz w:val="24"/>
        </w:rPr>
        <w:t>involve reporting to and re</w:t>
      </w:r>
      <w:r w:rsidR="007B3A29">
        <w:rPr>
          <w:rFonts w:ascii="Trebuchet MS" w:hAnsi="Trebuchet MS"/>
          <w:sz w:val="24"/>
        </w:rPr>
        <w:t>-</w:t>
      </w:r>
      <w:r>
        <w:rPr>
          <w:rFonts w:ascii="Trebuchet MS" w:hAnsi="Trebuchet MS"/>
          <w:sz w:val="24"/>
        </w:rPr>
        <w:t>mediations through the department and HR</w:t>
      </w:r>
      <w:r w:rsidR="007B3A29">
        <w:rPr>
          <w:rFonts w:ascii="Trebuchet MS" w:hAnsi="Trebuchet MS"/>
          <w:sz w:val="24"/>
        </w:rPr>
        <w:t xml:space="preserve"> prior </w:t>
      </w:r>
      <w:r w:rsidR="004E6B4E">
        <w:rPr>
          <w:rFonts w:ascii="Trebuchet MS" w:hAnsi="Trebuchet MS"/>
          <w:sz w:val="24"/>
        </w:rPr>
        <w:t>to submitting</w:t>
      </w:r>
      <w:r w:rsidR="007B3A29">
        <w:rPr>
          <w:rFonts w:ascii="Trebuchet MS" w:hAnsi="Trebuchet MS"/>
          <w:sz w:val="24"/>
        </w:rPr>
        <w:t xml:space="preserve"> Faculty Senate grievances</w:t>
      </w:r>
      <w:r>
        <w:rPr>
          <w:rFonts w:ascii="Trebuchet MS" w:hAnsi="Trebuchet MS"/>
          <w:sz w:val="24"/>
        </w:rPr>
        <w:t xml:space="preserve">. </w:t>
      </w:r>
      <w:r w:rsidR="004E6B4E">
        <w:rPr>
          <w:rFonts w:ascii="Trebuchet MS" w:hAnsi="Trebuchet MS"/>
          <w:sz w:val="24"/>
        </w:rPr>
        <w:t>Bullying</w:t>
      </w:r>
      <w:r>
        <w:rPr>
          <w:rFonts w:ascii="Trebuchet MS" w:hAnsi="Trebuchet MS"/>
          <w:sz w:val="24"/>
        </w:rPr>
        <w:t xml:space="preserve"> </w:t>
      </w:r>
      <w:r w:rsidR="000E2317">
        <w:rPr>
          <w:rFonts w:ascii="Trebuchet MS" w:hAnsi="Trebuchet MS"/>
          <w:sz w:val="24"/>
        </w:rPr>
        <w:t>can</w:t>
      </w:r>
      <w:r w:rsidR="004E6B4E">
        <w:rPr>
          <w:rFonts w:ascii="Trebuchet MS" w:hAnsi="Trebuchet MS"/>
          <w:sz w:val="24"/>
        </w:rPr>
        <w:t xml:space="preserve"> especially</w:t>
      </w:r>
      <w:r w:rsidR="000E2317">
        <w:rPr>
          <w:rFonts w:ascii="Trebuchet MS" w:hAnsi="Trebuchet MS"/>
          <w:sz w:val="24"/>
        </w:rPr>
        <w:t xml:space="preserve"> </w:t>
      </w:r>
      <w:r w:rsidR="004E6B4E">
        <w:rPr>
          <w:rFonts w:ascii="Trebuchet MS" w:hAnsi="Trebuchet MS"/>
          <w:sz w:val="24"/>
        </w:rPr>
        <w:t>be prevalent</w:t>
      </w:r>
      <w:r w:rsidR="000E2317">
        <w:rPr>
          <w:rFonts w:ascii="Trebuchet MS" w:hAnsi="Trebuchet MS"/>
          <w:sz w:val="24"/>
        </w:rPr>
        <w:t xml:space="preserve"> with junior faculty and minorities</w:t>
      </w:r>
      <w:r w:rsidR="004E6B4E">
        <w:rPr>
          <w:rFonts w:ascii="Trebuchet MS" w:hAnsi="Trebuchet MS"/>
          <w:sz w:val="24"/>
        </w:rPr>
        <w:t>, with adverse impacts on</w:t>
      </w:r>
      <w:r w:rsidR="000E2317">
        <w:rPr>
          <w:rFonts w:ascii="Trebuchet MS" w:hAnsi="Trebuchet MS"/>
          <w:sz w:val="24"/>
        </w:rPr>
        <w:t xml:space="preserve"> promotions and annual reviews.</w:t>
      </w:r>
      <w:r w:rsidR="007B3A29">
        <w:rPr>
          <w:rFonts w:ascii="Trebuchet MS" w:hAnsi="Trebuchet MS"/>
          <w:sz w:val="24"/>
        </w:rPr>
        <w:t xml:space="preserve"> A discussion about annual training that would address this area ensued, with the understanding that some of </w:t>
      </w:r>
      <w:r w:rsidR="004E6B4E">
        <w:rPr>
          <w:rFonts w:ascii="Trebuchet MS" w:hAnsi="Trebuchet MS"/>
          <w:sz w:val="24"/>
        </w:rPr>
        <w:t>this information was</w:t>
      </w:r>
      <w:r w:rsidR="007B3A29">
        <w:rPr>
          <w:rFonts w:ascii="Trebuchet MS" w:hAnsi="Trebuchet MS"/>
          <w:sz w:val="24"/>
        </w:rPr>
        <w:t xml:space="preserve"> mentioned in current annual EVMS training videos and Faculty Affairs seminars. </w:t>
      </w:r>
      <w:r w:rsidR="000E2317">
        <w:rPr>
          <w:rFonts w:ascii="Trebuchet MS" w:hAnsi="Trebuchet MS"/>
          <w:sz w:val="24"/>
        </w:rPr>
        <w:t>If found as a pattern of behavior, ret</w:t>
      </w:r>
      <w:r w:rsidR="00C7096A">
        <w:rPr>
          <w:rFonts w:ascii="Trebuchet MS" w:hAnsi="Trebuchet MS"/>
          <w:sz w:val="24"/>
        </w:rPr>
        <w:t>r</w:t>
      </w:r>
      <w:r w:rsidR="000E2317">
        <w:rPr>
          <w:rFonts w:ascii="Trebuchet MS" w:hAnsi="Trebuchet MS"/>
          <w:sz w:val="24"/>
        </w:rPr>
        <w:t xml:space="preserve">aining </w:t>
      </w:r>
      <w:r w:rsidR="00C7096A">
        <w:rPr>
          <w:rFonts w:ascii="Trebuchet MS" w:hAnsi="Trebuchet MS"/>
          <w:sz w:val="24"/>
        </w:rPr>
        <w:t>individuals about understanding</w:t>
      </w:r>
      <w:r w:rsidR="000E2317">
        <w:rPr>
          <w:rFonts w:ascii="Trebuchet MS" w:hAnsi="Trebuchet MS"/>
          <w:sz w:val="24"/>
        </w:rPr>
        <w:t xml:space="preserve"> biases and </w:t>
      </w:r>
      <w:r w:rsidR="00C7096A">
        <w:rPr>
          <w:rFonts w:ascii="Trebuchet MS" w:hAnsi="Trebuchet MS"/>
          <w:sz w:val="24"/>
        </w:rPr>
        <w:t xml:space="preserve">the </w:t>
      </w:r>
      <w:r w:rsidR="000E2317">
        <w:rPr>
          <w:rFonts w:ascii="Trebuchet MS" w:hAnsi="Trebuchet MS"/>
          <w:sz w:val="24"/>
        </w:rPr>
        <w:t xml:space="preserve">presence of micro-aggressions may </w:t>
      </w:r>
      <w:r w:rsidR="00C7096A">
        <w:rPr>
          <w:rFonts w:ascii="Trebuchet MS" w:hAnsi="Trebuchet MS"/>
          <w:sz w:val="24"/>
        </w:rPr>
        <w:t>reduce the prevalence of these events. The Faculty S</w:t>
      </w:r>
      <w:r w:rsidR="000E2317">
        <w:rPr>
          <w:rFonts w:ascii="Trebuchet MS" w:hAnsi="Trebuchet MS"/>
          <w:sz w:val="24"/>
        </w:rPr>
        <w:t>enate discussed notification by HR to the Faculty S</w:t>
      </w:r>
      <w:r w:rsidR="008674A9">
        <w:rPr>
          <w:rFonts w:ascii="Trebuchet MS" w:hAnsi="Trebuchet MS"/>
          <w:sz w:val="24"/>
        </w:rPr>
        <w:t xml:space="preserve">enate of these </w:t>
      </w:r>
      <w:r w:rsidR="004E6B4E">
        <w:rPr>
          <w:rFonts w:ascii="Trebuchet MS" w:hAnsi="Trebuchet MS"/>
          <w:sz w:val="24"/>
        </w:rPr>
        <w:t>cases</w:t>
      </w:r>
      <w:r w:rsidR="007B3A29">
        <w:rPr>
          <w:rFonts w:ascii="Trebuchet MS" w:hAnsi="Trebuchet MS"/>
          <w:sz w:val="24"/>
        </w:rPr>
        <w:t>, as they may bear on grievance-</w:t>
      </w:r>
      <w:r w:rsidR="000E2317">
        <w:rPr>
          <w:rFonts w:ascii="Trebuchet MS" w:hAnsi="Trebuchet MS"/>
          <w:sz w:val="24"/>
        </w:rPr>
        <w:t xml:space="preserve">related areas. </w:t>
      </w:r>
      <w:r w:rsidR="007B3A29">
        <w:rPr>
          <w:rFonts w:ascii="Trebuchet MS" w:hAnsi="Trebuchet MS"/>
          <w:sz w:val="24"/>
        </w:rPr>
        <w:t xml:space="preserve">Dr. Hosseini </w:t>
      </w:r>
      <w:r w:rsidR="00E46079">
        <w:rPr>
          <w:rFonts w:ascii="Trebuchet MS" w:hAnsi="Trebuchet MS"/>
          <w:sz w:val="24"/>
        </w:rPr>
        <w:t xml:space="preserve">and Shannon Morris </w:t>
      </w:r>
      <w:r w:rsidR="007B3A29">
        <w:rPr>
          <w:rFonts w:ascii="Trebuchet MS" w:hAnsi="Trebuchet MS"/>
          <w:sz w:val="24"/>
        </w:rPr>
        <w:t>discussed reaching out to HR and Faculty Affairs to explore ways to address this issue</w:t>
      </w:r>
      <w:r w:rsidR="00E46079">
        <w:rPr>
          <w:rFonts w:ascii="Trebuchet MS" w:hAnsi="Trebuchet MS"/>
          <w:sz w:val="24"/>
        </w:rPr>
        <w:t xml:space="preserve"> and how to </w:t>
      </w:r>
      <w:r w:rsidR="00E46079">
        <w:rPr>
          <w:rFonts w:ascii="Trebuchet MS" w:hAnsi="Trebuchet MS"/>
          <w:sz w:val="24"/>
        </w:rPr>
        <w:lastRenderedPageBreak/>
        <w:t xml:space="preserve">separate different types of grievances based on whether they were HR related or performance–related. </w:t>
      </w:r>
      <w:r w:rsidR="000E2317">
        <w:rPr>
          <w:rFonts w:ascii="Trebuchet MS" w:hAnsi="Trebuchet MS"/>
          <w:sz w:val="24"/>
        </w:rPr>
        <w:t xml:space="preserve">The </w:t>
      </w:r>
      <w:r w:rsidR="004E6B4E">
        <w:rPr>
          <w:rFonts w:ascii="Trebuchet MS" w:hAnsi="Trebuchet MS"/>
          <w:sz w:val="24"/>
        </w:rPr>
        <w:t>use</w:t>
      </w:r>
      <w:r w:rsidR="000E2317">
        <w:rPr>
          <w:rFonts w:ascii="Trebuchet MS" w:hAnsi="Trebuchet MS"/>
          <w:sz w:val="24"/>
        </w:rPr>
        <w:t xml:space="preserve"> of </w:t>
      </w:r>
      <w:r w:rsidR="00F13272">
        <w:rPr>
          <w:rFonts w:ascii="Trebuchet MS" w:hAnsi="Trebuchet MS"/>
          <w:sz w:val="24"/>
        </w:rPr>
        <w:t xml:space="preserve">a </w:t>
      </w:r>
      <w:r w:rsidR="000E2317">
        <w:rPr>
          <w:rFonts w:ascii="Trebuchet MS" w:hAnsi="Trebuchet MS"/>
          <w:sz w:val="24"/>
        </w:rPr>
        <w:t xml:space="preserve">peer review </w:t>
      </w:r>
      <w:r w:rsidR="00F13272">
        <w:rPr>
          <w:rFonts w:ascii="Trebuchet MS" w:hAnsi="Trebuchet MS"/>
          <w:sz w:val="24"/>
        </w:rPr>
        <w:t xml:space="preserve">approach </w:t>
      </w:r>
      <w:r w:rsidR="004E6B4E">
        <w:rPr>
          <w:rFonts w:ascii="Trebuchet MS" w:hAnsi="Trebuchet MS"/>
          <w:sz w:val="24"/>
        </w:rPr>
        <w:t xml:space="preserve">in conjunction with </w:t>
      </w:r>
      <w:r w:rsidR="000E2317">
        <w:rPr>
          <w:rFonts w:ascii="Trebuchet MS" w:hAnsi="Trebuchet MS"/>
          <w:sz w:val="24"/>
        </w:rPr>
        <w:t xml:space="preserve">HR </w:t>
      </w:r>
      <w:r w:rsidR="00F13272">
        <w:rPr>
          <w:rFonts w:ascii="Trebuchet MS" w:hAnsi="Trebuchet MS"/>
          <w:sz w:val="24"/>
        </w:rPr>
        <w:t xml:space="preserve">reporting </w:t>
      </w:r>
      <w:r w:rsidR="00E46079" w:rsidRPr="00E46079">
        <w:rPr>
          <w:rFonts w:ascii="Trebuchet MS" w:hAnsi="Trebuchet MS"/>
          <w:sz w:val="24"/>
        </w:rPr>
        <w:t>w</w:t>
      </w:r>
      <w:r w:rsidR="000E2317" w:rsidRPr="00E46079">
        <w:rPr>
          <w:rFonts w:ascii="Trebuchet MS" w:hAnsi="Trebuchet MS"/>
          <w:sz w:val="24"/>
        </w:rPr>
        <w:t xml:space="preserve">as discussed. Dr. Strunc discussed </w:t>
      </w:r>
      <w:r w:rsidR="00E46079">
        <w:rPr>
          <w:rFonts w:ascii="Trebuchet MS" w:hAnsi="Trebuchet MS"/>
          <w:sz w:val="24"/>
        </w:rPr>
        <w:t>his department’s and hospital’s experiences in peer review</w:t>
      </w:r>
      <w:r w:rsidR="008953FD">
        <w:rPr>
          <w:rFonts w:ascii="Trebuchet MS" w:hAnsi="Trebuchet MS"/>
          <w:sz w:val="24"/>
        </w:rPr>
        <w:t>,</w:t>
      </w:r>
      <w:r w:rsidR="00E46079">
        <w:rPr>
          <w:rFonts w:ascii="Trebuchet MS" w:hAnsi="Trebuchet MS"/>
          <w:sz w:val="24"/>
        </w:rPr>
        <w:t xml:space="preserve"> </w:t>
      </w:r>
      <w:r w:rsidR="000E2317" w:rsidRPr="00E46079">
        <w:rPr>
          <w:rFonts w:ascii="Trebuchet MS" w:hAnsi="Trebuchet MS"/>
          <w:sz w:val="24"/>
        </w:rPr>
        <w:t xml:space="preserve">in </w:t>
      </w:r>
      <w:r w:rsidR="006A772D" w:rsidRPr="00E46079">
        <w:rPr>
          <w:rFonts w:ascii="Trebuchet MS" w:hAnsi="Trebuchet MS"/>
          <w:sz w:val="24"/>
        </w:rPr>
        <w:t xml:space="preserve">which </w:t>
      </w:r>
      <w:r w:rsidR="00E46079">
        <w:rPr>
          <w:rFonts w:ascii="Trebuchet MS" w:hAnsi="Trebuchet MS"/>
          <w:sz w:val="24"/>
        </w:rPr>
        <w:t xml:space="preserve">their </w:t>
      </w:r>
      <w:r w:rsidR="006A772D" w:rsidRPr="00E46079">
        <w:rPr>
          <w:rFonts w:ascii="Trebuchet MS" w:hAnsi="Trebuchet MS"/>
          <w:sz w:val="24"/>
        </w:rPr>
        <w:t>leaders were sent to Horty</w:t>
      </w:r>
      <w:r w:rsidR="000E2317" w:rsidRPr="00E46079">
        <w:rPr>
          <w:rFonts w:ascii="Trebuchet MS" w:hAnsi="Trebuchet MS"/>
          <w:sz w:val="24"/>
        </w:rPr>
        <w:t xml:space="preserve"> Springer Conference</w:t>
      </w:r>
      <w:r w:rsidR="00F13272" w:rsidRPr="00E46079">
        <w:rPr>
          <w:rFonts w:ascii="Trebuchet MS" w:hAnsi="Trebuchet MS"/>
          <w:sz w:val="24"/>
        </w:rPr>
        <w:t>s</w:t>
      </w:r>
      <w:r w:rsidR="000E2317" w:rsidRPr="00E46079">
        <w:rPr>
          <w:rFonts w:ascii="Trebuchet MS" w:hAnsi="Trebuchet MS"/>
          <w:sz w:val="24"/>
        </w:rPr>
        <w:t xml:space="preserve"> to understand the impact of these events and how to draft intradepartmental policies to address these situations and resolve them expeditiously. The Faculty Senate is requesting the final version of this policy from Dr. Strunc’s department as a starting point for a similar policy at EVMS. Note that th</w:t>
      </w:r>
      <w:r w:rsidR="008674A9" w:rsidRPr="00E46079">
        <w:rPr>
          <w:rFonts w:ascii="Trebuchet MS" w:hAnsi="Trebuchet MS"/>
          <w:sz w:val="24"/>
        </w:rPr>
        <w:t>e</w:t>
      </w:r>
      <w:r w:rsidR="000E2317" w:rsidRPr="00E46079">
        <w:rPr>
          <w:rFonts w:ascii="Trebuchet MS" w:hAnsi="Trebuchet MS"/>
          <w:sz w:val="24"/>
        </w:rPr>
        <w:t xml:space="preserve">re may be a presentation </w:t>
      </w:r>
      <w:r w:rsidR="008674A9" w:rsidRPr="00E46079">
        <w:rPr>
          <w:rFonts w:ascii="Trebuchet MS" w:hAnsi="Trebuchet MS"/>
          <w:sz w:val="24"/>
        </w:rPr>
        <w:t>in</w:t>
      </w:r>
      <w:r w:rsidR="000E2317" w:rsidRPr="00E46079">
        <w:rPr>
          <w:rFonts w:ascii="Trebuchet MS" w:hAnsi="Trebuchet MS"/>
          <w:sz w:val="24"/>
        </w:rPr>
        <w:t xml:space="preserve"> the Brickhouse Audi</w:t>
      </w:r>
      <w:r w:rsidR="008674A9" w:rsidRPr="00E46079">
        <w:rPr>
          <w:rFonts w:ascii="Trebuchet MS" w:hAnsi="Trebuchet MS"/>
          <w:sz w:val="24"/>
        </w:rPr>
        <w:t>tor</w:t>
      </w:r>
      <w:r w:rsidR="000E2317" w:rsidRPr="00E46079">
        <w:rPr>
          <w:rFonts w:ascii="Trebuchet MS" w:hAnsi="Trebuchet MS"/>
          <w:sz w:val="24"/>
        </w:rPr>
        <w:t xml:space="preserve">ium </w:t>
      </w:r>
      <w:r w:rsidR="008953FD">
        <w:rPr>
          <w:rFonts w:ascii="Trebuchet MS" w:hAnsi="Trebuchet MS"/>
          <w:sz w:val="24"/>
        </w:rPr>
        <w:t xml:space="preserve">in December </w:t>
      </w:r>
      <w:r w:rsidR="000E2317" w:rsidRPr="00E46079">
        <w:rPr>
          <w:rFonts w:ascii="Trebuchet MS" w:hAnsi="Trebuchet MS"/>
          <w:sz w:val="24"/>
        </w:rPr>
        <w:t>on this subject</w:t>
      </w:r>
      <w:r w:rsidR="00DE724C">
        <w:rPr>
          <w:rFonts w:ascii="Trebuchet MS" w:hAnsi="Trebuchet MS"/>
          <w:sz w:val="24"/>
        </w:rPr>
        <w:t>; Dr. Strunc will email that information to the Faculty Senate</w:t>
      </w:r>
      <w:r w:rsidR="000E2317" w:rsidRPr="00E46079">
        <w:rPr>
          <w:rFonts w:ascii="Trebuchet MS" w:hAnsi="Trebuchet MS"/>
          <w:sz w:val="24"/>
        </w:rPr>
        <w:t>.</w:t>
      </w:r>
    </w:p>
    <w:p w14:paraId="69AE0B44" w14:textId="091D682E" w:rsidR="00F43A5C" w:rsidRDefault="007478DE" w:rsidP="007478DE">
      <w:pPr>
        <w:pStyle w:val="ListParagraph"/>
        <w:spacing w:after="80" w:line="360" w:lineRule="auto"/>
        <w:ind w:left="360"/>
        <w:rPr>
          <w:rFonts w:ascii="Trebuchet MS" w:hAnsi="Trebuchet MS"/>
          <w:sz w:val="24"/>
          <w:szCs w:val="24"/>
        </w:rPr>
      </w:pPr>
      <w:r>
        <w:rPr>
          <w:rFonts w:ascii="Trebuchet MS" w:hAnsi="Trebuchet MS"/>
          <w:sz w:val="24"/>
        </w:rPr>
        <w:t xml:space="preserve">                               </w:t>
      </w:r>
      <w:r w:rsidR="006C6E48">
        <w:rPr>
          <w:rFonts w:ascii="Trebuchet MS" w:hAnsi="Trebuchet MS"/>
          <w:sz w:val="24"/>
          <w:szCs w:val="24"/>
        </w:rPr>
        <w:t>The Faculty Senate a</w:t>
      </w:r>
      <w:r w:rsidR="00AE1FF9" w:rsidRPr="0040157E">
        <w:rPr>
          <w:rFonts w:ascii="Trebuchet MS" w:hAnsi="Trebuchet MS"/>
          <w:sz w:val="24"/>
          <w:szCs w:val="24"/>
        </w:rPr>
        <w:t>djourn</w:t>
      </w:r>
      <w:r w:rsidR="0040157E" w:rsidRPr="0040157E">
        <w:rPr>
          <w:rFonts w:ascii="Trebuchet MS" w:hAnsi="Trebuchet MS"/>
          <w:sz w:val="24"/>
          <w:szCs w:val="24"/>
        </w:rPr>
        <w:t xml:space="preserve">ed at </w:t>
      </w:r>
      <w:r w:rsidR="008674A9">
        <w:rPr>
          <w:rFonts w:ascii="Trebuchet MS" w:hAnsi="Trebuchet MS"/>
          <w:sz w:val="24"/>
          <w:szCs w:val="24"/>
        </w:rPr>
        <w:t>6:12</w:t>
      </w:r>
      <w:r w:rsidR="006A5D80" w:rsidRPr="0040157E">
        <w:rPr>
          <w:rFonts w:ascii="Trebuchet MS" w:hAnsi="Trebuchet MS"/>
          <w:sz w:val="24"/>
          <w:szCs w:val="24"/>
        </w:rPr>
        <w:t xml:space="preserve"> </w:t>
      </w:r>
      <w:r w:rsidR="006C6E48">
        <w:rPr>
          <w:rFonts w:ascii="Trebuchet MS" w:hAnsi="Trebuchet MS"/>
          <w:sz w:val="24"/>
          <w:szCs w:val="24"/>
        </w:rPr>
        <w:t>PM.</w:t>
      </w:r>
    </w:p>
    <w:p w14:paraId="46604AC2" w14:textId="059B0466" w:rsidR="005D22C4" w:rsidRPr="00531EEC" w:rsidRDefault="00676A75" w:rsidP="00676A75">
      <w:pPr>
        <w:pStyle w:val="ListParagraph"/>
        <w:tabs>
          <w:tab w:val="center" w:pos="5112"/>
          <w:tab w:val="left" w:pos="8182"/>
        </w:tabs>
        <w:spacing w:after="80" w:line="360" w:lineRule="auto"/>
        <w:ind w:left="0"/>
        <w:rPr>
          <w:rFonts w:ascii="Trebuchet MS" w:hAnsi="Trebuchet MS"/>
          <w:sz w:val="24"/>
          <w:szCs w:val="24"/>
        </w:rPr>
      </w:pPr>
      <w:r>
        <w:rPr>
          <w:rFonts w:ascii="Trebuchet MS" w:hAnsi="Trebuchet MS"/>
          <w:sz w:val="24"/>
          <w:szCs w:val="24"/>
        </w:rPr>
        <w:tab/>
      </w:r>
      <w:r w:rsidR="0040157E">
        <w:rPr>
          <w:rFonts w:ascii="Trebuchet MS" w:hAnsi="Trebuchet MS"/>
          <w:sz w:val="24"/>
          <w:szCs w:val="24"/>
        </w:rPr>
        <w:t xml:space="preserve">Next Meeting: </w:t>
      </w:r>
      <w:r w:rsidR="008674A9">
        <w:rPr>
          <w:rFonts w:ascii="Trebuchet MS" w:hAnsi="Trebuchet MS"/>
          <w:sz w:val="24"/>
          <w:szCs w:val="24"/>
        </w:rPr>
        <w:t>December 16</w:t>
      </w:r>
      <w:r w:rsidR="00540CFB">
        <w:rPr>
          <w:rFonts w:ascii="Trebuchet MS" w:hAnsi="Trebuchet MS"/>
          <w:sz w:val="24"/>
          <w:szCs w:val="24"/>
        </w:rPr>
        <w:t xml:space="preserve">, </w:t>
      </w:r>
      <w:r w:rsidR="00626E88">
        <w:rPr>
          <w:rFonts w:ascii="Trebuchet MS" w:hAnsi="Trebuchet MS"/>
          <w:sz w:val="24"/>
          <w:szCs w:val="24"/>
        </w:rPr>
        <w:t>201</w:t>
      </w:r>
      <w:r w:rsidR="00F26801">
        <w:rPr>
          <w:rFonts w:ascii="Trebuchet MS" w:hAnsi="Trebuchet MS"/>
          <w:sz w:val="24"/>
          <w:szCs w:val="24"/>
        </w:rPr>
        <w:t>9</w:t>
      </w:r>
      <w:r>
        <w:rPr>
          <w:rFonts w:ascii="Trebuchet MS" w:hAnsi="Trebuchet MS"/>
          <w:sz w:val="24"/>
          <w:szCs w:val="24"/>
        </w:rPr>
        <w:tab/>
      </w:r>
    </w:p>
    <w:sectPr w:rsidR="005D22C4" w:rsidRPr="00531EEC" w:rsidSect="00EB6D9C">
      <w:headerReference w:type="default" r:id="rId7"/>
      <w:footerReference w:type="default" r:id="rId8"/>
      <w:pgSz w:w="12240" w:h="15840"/>
      <w:pgMar w:top="2347" w:right="1008" w:bottom="144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6CFEB" w14:textId="77777777" w:rsidR="000B781A" w:rsidRDefault="000B781A">
      <w:r>
        <w:separator/>
      </w:r>
    </w:p>
  </w:endnote>
  <w:endnote w:type="continuationSeparator" w:id="0">
    <w:p w14:paraId="2A7755AE" w14:textId="77777777" w:rsidR="000B781A" w:rsidRDefault="000B7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604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2EFF" w:usb1="C000785B" w:usb2="00000009" w:usb3="00000000" w:csb0="000001FF" w:csb1="00000000"/>
  </w:font>
  <w:font w:name="Lucida Grande">
    <w:panose1 w:val="020B06000405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9DAC9" w14:textId="77777777" w:rsidR="003246ED" w:rsidRDefault="003246ED">
    <w:pPr>
      <w:pStyle w:val="Footer"/>
      <w:tabs>
        <w:tab w:val="clear" w:pos="9360"/>
        <w:tab w:val="right" w:pos="93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6536A" w14:textId="77777777" w:rsidR="000B781A" w:rsidRDefault="000B781A">
      <w:r>
        <w:separator/>
      </w:r>
    </w:p>
  </w:footnote>
  <w:footnote w:type="continuationSeparator" w:id="0">
    <w:p w14:paraId="58878D6A" w14:textId="77777777" w:rsidR="000B781A" w:rsidRDefault="000B78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D86E6" w14:textId="77777777" w:rsidR="003246ED" w:rsidRDefault="003246ED">
    <w:pPr>
      <w:pStyle w:val="Header"/>
    </w:pPr>
    <w:r>
      <w:rPr>
        <w:noProof/>
      </w:rPr>
      <w:drawing>
        <wp:anchor distT="152400" distB="152400" distL="152400" distR="152400" simplePos="0" relativeHeight="251658240" behindDoc="1" locked="0" layoutInCell="1" allowOverlap="1" wp14:anchorId="364C5FC7" wp14:editId="2B0333B4">
          <wp:simplePos x="0" y="0"/>
          <wp:positionH relativeFrom="page">
            <wp:posOffset>-152400</wp:posOffset>
          </wp:positionH>
          <wp:positionV relativeFrom="page">
            <wp:posOffset>-190500</wp:posOffset>
          </wp:positionV>
          <wp:extent cx="7962900" cy="1971675"/>
          <wp:effectExtent l="0" t="0" r="0" b="0"/>
          <wp:wrapNone/>
          <wp:docPr id="1073741825" name="officeArt object" descr="flyer-layout---blue-top-curve.png"/>
          <wp:cNvGraphicFramePr/>
          <a:graphic xmlns:a="http://schemas.openxmlformats.org/drawingml/2006/main">
            <a:graphicData uri="http://schemas.openxmlformats.org/drawingml/2006/picture">
              <pic:pic xmlns:pic="http://schemas.openxmlformats.org/drawingml/2006/picture">
                <pic:nvPicPr>
                  <pic:cNvPr id="1073741825" name="image1.png" descr="flyer-layout---blue-top-curve.png"/>
                  <pic:cNvPicPr/>
                </pic:nvPicPr>
                <pic:blipFill>
                  <a:blip r:embed="rId1">
                    <a:extLst/>
                  </a:blip>
                  <a:stretch>
                    <a:fillRect/>
                  </a:stretch>
                </pic:blipFill>
                <pic:spPr>
                  <a:xfrm>
                    <a:off x="0" y="0"/>
                    <a:ext cx="7962900" cy="1971675"/>
                  </a:xfrm>
                  <a:prstGeom prst="rect">
                    <a:avLst/>
                  </a:prstGeom>
                  <a:ln w="12700" cap="flat">
                    <a:noFill/>
                    <a:miter lim="400000"/>
                  </a:ln>
                  <a:effectLst/>
                </pic:spPr>
              </pic:pic>
            </a:graphicData>
          </a:graphic>
        </wp:anchor>
      </w:drawing>
    </w:r>
    <w:r>
      <w:rPr>
        <w:noProof/>
      </w:rPr>
      <w:drawing>
        <wp:anchor distT="152400" distB="152400" distL="152400" distR="152400" simplePos="0" relativeHeight="251659264" behindDoc="1" locked="0" layoutInCell="1" allowOverlap="1" wp14:anchorId="34E35523" wp14:editId="1045E3E7">
          <wp:simplePos x="0" y="0"/>
          <wp:positionH relativeFrom="page">
            <wp:posOffset>-19050</wp:posOffset>
          </wp:positionH>
          <wp:positionV relativeFrom="page">
            <wp:posOffset>8743950</wp:posOffset>
          </wp:positionV>
          <wp:extent cx="8128000" cy="1314450"/>
          <wp:effectExtent l="0" t="0" r="0" b="0"/>
          <wp:wrapNone/>
          <wp:docPr id="1073741826" name="officeArt object" descr="bottom-curve-+-tag.jpg"/>
          <wp:cNvGraphicFramePr/>
          <a:graphic xmlns:a="http://schemas.openxmlformats.org/drawingml/2006/main">
            <a:graphicData uri="http://schemas.openxmlformats.org/drawingml/2006/picture">
              <pic:pic xmlns:pic="http://schemas.openxmlformats.org/drawingml/2006/picture">
                <pic:nvPicPr>
                  <pic:cNvPr id="1073741826" name="image2.jpeg" descr="bottom-curve-+-tag.jpg"/>
                  <pic:cNvPicPr/>
                </pic:nvPicPr>
                <pic:blipFill>
                  <a:blip r:embed="rId2">
                    <a:extLst/>
                  </a:blip>
                  <a:stretch>
                    <a:fillRect/>
                  </a:stretch>
                </pic:blipFill>
                <pic:spPr>
                  <a:xfrm>
                    <a:off x="0" y="0"/>
                    <a:ext cx="8128000" cy="131445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80F01"/>
    <w:multiLevelType w:val="hybridMultilevel"/>
    <w:tmpl w:val="B890E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D64F2"/>
    <w:multiLevelType w:val="multilevel"/>
    <w:tmpl w:val="E8746058"/>
    <w:lvl w:ilvl="0">
      <w:start w:val="1"/>
      <w:numFmt w:val="decimal"/>
      <w:lvlText w:val="%1."/>
      <w:lvlJc w:val="left"/>
      <w:pPr>
        <w:tabs>
          <w:tab w:val="num" w:pos="1080"/>
        </w:tabs>
        <w:ind w:left="1080" w:hanging="360"/>
      </w:pPr>
      <w:rPr>
        <w:position w:val="0"/>
        <w:sz w:val="24"/>
        <w:szCs w:val="24"/>
        <w:rtl w:val="0"/>
      </w:rPr>
    </w:lvl>
    <w:lvl w:ilvl="1">
      <w:start w:val="1"/>
      <w:numFmt w:val="bullet"/>
      <w:lvlText w:val="•"/>
      <w:lvlJc w:val="left"/>
      <w:pPr>
        <w:tabs>
          <w:tab w:val="num" w:pos="1800"/>
        </w:tabs>
        <w:ind w:left="1800" w:hanging="360"/>
      </w:pPr>
      <w:rPr>
        <w:position w:val="0"/>
        <w:sz w:val="24"/>
        <w:szCs w:val="24"/>
        <w:rtl w:val="0"/>
      </w:rPr>
    </w:lvl>
    <w:lvl w:ilvl="2">
      <w:start w:val="1"/>
      <w:numFmt w:val="lowerRoman"/>
      <w:lvlText w:val="%3."/>
      <w:lvlJc w:val="left"/>
      <w:pPr>
        <w:tabs>
          <w:tab w:val="num" w:pos="2520"/>
        </w:tabs>
        <w:ind w:left="2520" w:hanging="296"/>
      </w:pPr>
      <w:rPr>
        <w:position w:val="0"/>
        <w:sz w:val="24"/>
        <w:szCs w:val="24"/>
        <w:rtl w:val="0"/>
      </w:rPr>
    </w:lvl>
    <w:lvl w:ilvl="3">
      <w:start w:val="1"/>
      <w:numFmt w:val="decimal"/>
      <w:lvlText w:val="%4."/>
      <w:lvlJc w:val="left"/>
      <w:pPr>
        <w:tabs>
          <w:tab w:val="num" w:pos="3240"/>
        </w:tabs>
        <w:ind w:left="3240" w:hanging="360"/>
      </w:pPr>
      <w:rPr>
        <w:position w:val="0"/>
        <w:sz w:val="24"/>
        <w:szCs w:val="24"/>
        <w:rtl w:val="0"/>
      </w:rPr>
    </w:lvl>
    <w:lvl w:ilvl="4">
      <w:start w:val="1"/>
      <w:numFmt w:val="lowerLetter"/>
      <w:lvlText w:val="%5."/>
      <w:lvlJc w:val="left"/>
      <w:pPr>
        <w:tabs>
          <w:tab w:val="num" w:pos="3960"/>
        </w:tabs>
        <w:ind w:left="3960" w:hanging="360"/>
      </w:pPr>
      <w:rPr>
        <w:position w:val="0"/>
        <w:sz w:val="24"/>
        <w:szCs w:val="24"/>
        <w:rtl w:val="0"/>
      </w:rPr>
    </w:lvl>
    <w:lvl w:ilvl="5">
      <w:start w:val="1"/>
      <w:numFmt w:val="lowerRoman"/>
      <w:lvlText w:val="%6."/>
      <w:lvlJc w:val="left"/>
      <w:pPr>
        <w:tabs>
          <w:tab w:val="num" w:pos="4680"/>
        </w:tabs>
        <w:ind w:left="4680" w:hanging="296"/>
      </w:pPr>
      <w:rPr>
        <w:position w:val="0"/>
        <w:sz w:val="24"/>
        <w:szCs w:val="24"/>
        <w:rtl w:val="0"/>
      </w:rPr>
    </w:lvl>
    <w:lvl w:ilvl="6">
      <w:start w:val="1"/>
      <w:numFmt w:val="decimal"/>
      <w:lvlText w:val="%7."/>
      <w:lvlJc w:val="left"/>
      <w:pPr>
        <w:tabs>
          <w:tab w:val="num" w:pos="5400"/>
        </w:tabs>
        <w:ind w:left="5400" w:hanging="360"/>
      </w:pPr>
      <w:rPr>
        <w:position w:val="0"/>
        <w:sz w:val="24"/>
        <w:szCs w:val="24"/>
        <w:rtl w:val="0"/>
      </w:rPr>
    </w:lvl>
    <w:lvl w:ilvl="7">
      <w:start w:val="1"/>
      <w:numFmt w:val="lowerLetter"/>
      <w:lvlText w:val="%8."/>
      <w:lvlJc w:val="left"/>
      <w:pPr>
        <w:tabs>
          <w:tab w:val="num" w:pos="6120"/>
        </w:tabs>
        <w:ind w:left="6120" w:hanging="360"/>
      </w:pPr>
      <w:rPr>
        <w:position w:val="0"/>
        <w:sz w:val="24"/>
        <w:szCs w:val="24"/>
        <w:rtl w:val="0"/>
      </w:rPr>
    </w:lvl>
    <w:lvl w:ilvl="8">
      <w:start w:val="1"/>
      <w:numFmt w:val="lowerRoman"/>
      <w:lvlText w:val="%9."/>
      <w:lvlJc w:val="left"/>
      <w:pPr>
        <w:tabs>
          <w:tab w:val="num" w:pos="6840"/>
        </w:tabs>
        <w:ind w:left="6840" w:hanging="296"/>
      </w:pPr>
      <w:rPr>
        <w:position w:val="0"/>
        <w:sz w:val="24"/>
        <w:szCs w:val="24"/>
        <w:rtl w:val="0"/>
      </w:rPr>
    </w:lvl>
  </w:abstractNum>
  <w:abstractNum w:abstractNumId="2" w15:restartNumberingAfterBreak="0">
    <w:nsid w:val="0F06099F"/>
    <w:multiLevelType w:val="hybridMultilevel"/>
    <w:tmpl w:val="A5E4BE3A"/>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3" w15:restartNumberingAfterBreak="0">
    <w:nsid w:val="0FA31E37"/>
    <w:multiLevelType w:val="hybridMultilevel"/>
    <w:tmpl w:val="C38A3D40"/>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4" w15:restartNumberingAfterBreak="0">
    <w:nsid w:val="107B688E"/>
    <w:multiLevelType w:val="hybridMultilevel"/>
    <w:tmpl w:val="DE96A8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28B24BB"/>
    <w:multiLevelType w:val="multilevel"/>
    <w:tmpl w:val="B6BCEA78"/>
    <w:styleLink w:val="List1"/>
    <w:lvl w:ilvl="0">
      <w:start w:val="1"/>
      <w:numFmt w:val="decimal"/>
      <w:lvlText w:val="%1."/>
      <w:lvlJc w:val="left"/>
      <w:pPr>
        <w:tabs>
          <w:tab w:val="num" w:pos="1080"/>
        </w:tabs>
        <w:ind w:left="1080" w:hanging="360"/>
      </w:pPr>
      <w:rPr>
        <w:position w:val="0"/>
        <w:sz w:val="24"/>
        <w:szCs w:val="24"/>
        <w:rtl w:val="0"/>
      </w:rPr>
    </w:lvl>
    <w:lvl w:ilvl="1">
      <w:numFmt w:val="bullet"/>
      <w:lvlText w:val="•"/>
      <w:lvlJc w:val="left"/>
      <w:pPr>
        <w:tabs>
          <w:tab w:val="num" w:pos="1800"/>
        </w:tabs>
        <w:ind w:left="1800" w:hanging="360"/>
      </w:pPr>
      <w:rPr>
        <w:position w:val="0"/>
        <w:sz w:val="22"/>
        <w:szCs w:val="22"/>
        <w:rtl w:val="0"/>
      </w:rPr>
    </w:lvl>
    <w:lvl w:ilvl="2">
      <w:start w:val="1"/>
      <w:numFmt w:val="lowerRoman"/>
      <w:lvlText w:val="%3."/>
      <w:lvlJc w:val="left"/>
      <w:pPr>
        <w:tabs>
          <w:tab w:val="num" w:pos="2520"/>
        </w:tabs>
        <w:ind w:left="2520" w:hanging="296"/>
      </w:pPr>
      <w:rPr>
        <w:position w:val="0"/>
        <w:sz w:val="24"/>
        <w:szCs w:val="24"/>
        <w:rtl w:val="0"/>
      </w:rPr>
    </w:lvl>
    <w:lvl w:ilvl="3">
      <w:start w:val="1"/>
      <w:numFmt w:val="decimal"/>
      <w:lvlText w:val="%4."/>
      <w:lvlJc w:val="left"/>
      <w:pPr>
        <w:tabs>
          <w:tab w:val="num" w:pos="3240"/>
        </w:tabs>
        <w:ind w:left="3240" w:hanging="360"/>
      </w:pPr>
      <w:rPr>
        <w:position w:val="0"/>
        <w:sz w:val="24"/>
        <w:szCs w:val="24"/>
        <w:rtl w:val="0"/>
      </w:rPr>
    </w:lvl>
    <w:lvl w:ilvl="4">
      <w:start w:val="1"/>
      <w:numFmt w:val="lowerLetter"/>
      <w:lvlText w:val="%5."/>
      <w:lvlJc w:val="left"/>
      <w:pPr>
        <w:tabs>
          <w:tab w:val="num" w:pos="3960"/>
        </w:tabs>
        <w:ind w:left="3960" w:hanging="360"/>
      </w:pPr>
      <w:rPr>
        <w:position w:val="0"/>
        <w:sz w:val="24"/>
        <w:szCs w:val="24"/>
        <w:rtl w:val="0"/>
      </w:rPr>
    </w:lvl>
    <w:lvl w:ilvl="5">
      <w:start w:val="1"/>
      <w:numFmt w:val="lowerRoman"/>
      <w:lvlText w:val="%6."/>
      <w:lvlJc w:val="left"/>
      <w:pPr>
        <w:tabs>
          <w:tab w:val="num" w:pos="4680"/>
        </w:tabs>
        <w:ind w:left="4680" w:hanging="296"/>
      </w:pPr>
      <w:rPr>
        <w:position w:val="0"/>
        <w:sz w:val="24"/>
        <w:szCs w:val="24"/>
        <w:rtl w:val="0"/>
      </w:rPr>
    </w:lvl>
    <w:lvl w:ilvl="6">
      <w:start w:val="1"/>
      <w:numFmt w:val="decimal"/>
      <w:lvlText w:val="%7."/>
      <w:lvlJc w:val="left"/>
      <w:pPr>
        <w:tabs>
          <w:tab w:val="num" w:pos="5400"/>
        </w:tabs>
        <w:ind w:left="5400" w:hanging="360"/>
      </w:pPr>
      <w:rPr>
        <w:position w:val="0"/>
        <w:sz w:val="24"/>
        <w:szCs w:val="24"/>
        <w:rtl w:val="0"/>
      </w:rPr>
    </w:lvl>
    <w:lvl w:ilvl="7">
      <w:start w:val="1"/>
      <w:numFmt w:val="lowerLetter"/>
      <w:lvlText w:val="%8."/>
      <w:lvlJc w:val="left"/>
      <w:pPr>
        <w:tabs>
          <w:tab w:val="num" w:pos="6120"/>
        </w:tabs>
        <w:ind w:left="6120" w:hanging="360"/>
      </w:pPr>
      <w:rPr>
        <w:position w:val="0"/>
        <w:sz w:val="24"/>
        <w:szCs w:val="24"/>
        <w:rtl w:val="0"/>
      </w:rPr>
    </w:lvl>
    <w:lvl w:ilvl="8">
      <w:start w:val="1"/>
      <w:numFmt w:val="lowerRoman"/>
      <w:lvlText w:val="%9."/>
      <w:lvlJc w:val="left"/>
      <w:pPr>
        <w:tabs>
          <w:tab w:val="num" w:pos="6840"/>
        </w:tabs>
        <w:ind w:left="6840" w:hanging="296"/>
      </w:pPr>
      <w:rPr>
        <w:position w:val="0"/>
        <w:sz w:val="24"/>
        <w:szCs w:val="24"/>
        <w:rtl w:val="0"/>
      </w:rPr>
    </w:lvl>
  </w:abstractNum>
  <w:abstractNum w:abstractNumId="6" w15:restartNumberingAfterBreak="0">
    <w:nsid w:val="150A42DD"/>
    <w:multiLevelType w:val="multilevel"/>
    <w:tmpl w:val="93220A7A"/>
    <w:styleLink w:val="List21"/>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7" w15:restartNumberingAfterBreak="0">
    <w:nsid w:val="1A141586"/>
    <w:multiLevelType w:val="hybridMultilevel"/>
    <w:tmpl w:val="88B2A2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C523D2F"/>
    <w:multiLevelType w:val="multilevel"/>
    <w:tmpl w:val="D78A64E6"/>
    <w:lvl w:ilvl="0">
      <w:start w:val="1"/>
      <w:numFmt w:val="bullet"/>
      <w:lvlText w:val="•"/>
      <w:lvlJc w:val="left"/>
      <w:rPr>
        <w:rFonts w:ascii="Calibri" w:eastAsia="Calibri" w:hAnsi="Calibri" w:cs="Calibri"/>
        <w:position w:val="0"/>
      </w:rPr>
    </w:lvl>
    <w:lvl w:ilvl="1">
      <w:start w:val="1"/>
      <w:numFmt w:val="bullet"/>
      <w:lvlText w:val="o"/>
      <w:lvlJc w:val="left"/>
      <w:rPr>
        <w:rFonts w:ascii="Calibri" w:eastAsia="Calibri" w:hAnsi="Calibri" w:cs="Calibri"/>
        <w:position w:val="0"/>
      </w:rPr>
    </w:lvl>
    <w:lvl w:ilvl="2">
      <w:numFmt w:val="bullet"/>
      <w:lvlText w:val="▪"/>
      <w:lvlJc w:val="left"/>
      <w:rPr>
        <w:rFonts w:ascii="Trebuchet MS" w:eastAsia="Trebuchet MS" w:hAnsi="Trebuchet MS" w:cs="Trebuchet MS"/>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9" w15:restartNumberingAfterBreak="0">
    <w:nsid w:val="1CB9091F"/>
    <w:multiLevelType w:val="multilevel"/>
    <w:tmpl w:val="3B1286CA"/>
    <w:lvl w:ilvl="0">
      <w:start w:val="1"/>
      <w:numFmt w:val="bullet"/>
      <w:lvlText w:val="•"/>
      <w:lvlJc w:val="left"/>
      <w:rPr>
        <w:rFonts w:ascii="Calibri" w:eastAsia="Calibri" w:hAnsi="Calibri" w:cs="Calibri"/>
        <w:position w:val="0"/>
      </w:rPr>
    </w:lvl>
    <w:lvl w:ilvl="1">
      <w:start w:val="1"/>
      <w:numFmt w:val="bullet"/>
      <w:lvlText w:val="o"/>
      <w:lvlJc w:val="left"/>
      <w:rPr>
        <w:rFonts w:ascii="Calibri" w:eastAsia="Calibri" w:hAnsi="Calibri" w:cs="Calibri"/>
        <w:position w:val="0"/>
      </w:rPr>
    </w:lvl>
    <w:lvl w:ilvl="2">
      <w:numFmt w:val="bullet"/>
      <w:lvlText w:val="▪"/>
      <w:lvlJc w:val="left"/>
      <w:rPr>
        <w:rFonts w:ascii="Trebuchet MS" w:eastAsia="Trebuchet MS" w:hAnsi="Trebuchet MS" w:cs="Trebuchet MS"/>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0" w15:restartNumberingAfterBreak="0">
    <w:nsid w:val="230E06ED"/>
    <w:multiLevelType w:val="multilevel"/>
    <w:tmpl w:val="A2645EE6"/>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1" w15:restartNumberingAfterBreak="0">
    <w:nsid w:val="2A5B0E84"/>
    <w:multiLevelType w:val="multilevel"/>
    <w:tmpl w:val="033EB4BA"/>
    <w:lvl w:ilvl="0">
      <w:start w:val="1"/>
      <w:numFmt w:val="bullet"/>
      <w:lvlText w:val="•"/>
      <w:lvlJc w:val="left"/>
      <w:rPr>
        <w:rFonts w:ascii="Calibri" w:eastAsia="Calibri" w:hAnsi="Calibri" w:cs="Calibri"/>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2" w15:restartNumberingAfterBreak="0">
    <w:nsid w:val="2C43380E"/>
    <w:multiLevelType w:val="multilevel"/>
    <w:tmpl w:val="2806E1D4"/>
    <w:styleLink w:val="List0"/>
    <w:lvl w:ilvl="0">
      <w:start w:val="1"/>
      <w:numFmt w:val="bullet"/>
      <w:lvlText w:val=""/>
      <w:lvlJc w:val="left"/>
      <w:pPr>
        <w:tabs>
          <w:tab w:val="num" w:pos="1080"/>
        </w:tabs>
        <w:ind w:left="1080" w:hanging="360"/>
      </w:pPr>
      <w:rPr>
        <w:rFonts w:ascii="Symbol" w:hAnsi="Symbol" w:hint="default"/>
        <w:position w:val="0"/>
        <w:sz w:val="24"/>
        <w:szCs w:val="24"/>
        <w:rtl w:val="0"/>
      </w:rPr>
    </w:lvl>
    <w:lvl w:ilvl="1">
      <w:start w:val="1"/>
      <w:numFmt w:val="bullet"/>
      <w:lvlText w:val="•"/>
      <w:lvlJc w:val="left"/>
      <w:pPr>
        <w:tabs>
          <w:tab w:val="num" w:pos="1800"/>
        </w:tabs>
        <w:ind w:left="1800" w:hanging="360"/>
      </w:pPr>
      <w:rPr>
        <w:position w:val="0"/>
        <w:sz w:val="24"/>
        <w:szCs w:val="24"/>
        <w:rtl w:val="0"/>
      </w:rPr>
    </w:lvl>
    <w:lvl w:ilvl="2">
      <w:start w:val="1"/>
      <w:numFmt w:val="lowerRoman"/>
      <w:lvlText w:val="%3."/>
      <w:lvlJc w:val="left"/>
      <w:pPr>
        <w:tabs>
          <w:tab w:val="num" w:pos="2520"/>
        </w:tabs>
        <w:ind w:left="2520" w:hanging="296"/>
      </w:pPr>
      <w:rPr>
        <w:position w:val="0"/>
        <w:sz w:val="24"/>
        <w:szCs w:val="24"/>
        <w:rtl w:val="0"/>
      </w:rPr>
    </w:lvl>
    <w:lvl w:ilvl="3">
      <w:start w:val="1"/>
      <w:numFmt w:val="decimal"/>
      <w:lvlText w:val="%4."/>
      <w:lvlJc w:val="left"/>
      <w:pPr>
        <w:tabs>
          <w:tab w:val="num" w:pos="3240"/>
        </w:tabs>
        <w:ind w:left="3240" w:hanging="360"/>
      </w:pPr>
      <w:rPr>
        <w:position w:val="0"/>
        <w:sz w:val="24"/>
        <w:szCs w:val="24"/>
        <w:rtl w:val="0"/>
      </w:rPr>
    </w:lvl>
    <w:lvl w:ilvl="4">
      <w:start w:val="1"/>
      <w:numFmt w:val="lowerLetter"/>
      <w:lvlText w:val="%5."/>
      <w:lvlJc w:val="left"/>
      <w:pPr>
        <w:tabs>
          <w:tab w:val="num" w:pos="3960"/>
        </w:tabs>
        <w:ind w:left="3960" w:hanging="360"/>
      </w:pPr>
      <w:rPr>
        <w:position w:val="0"/>
        <w:sz w:val="24"/>
        <w:szCs w:val="24"/>
        <w:rtl w:val="0"/>
      </w:rPr>
    </w:lvl>
    <w:lvl w:ilvl="5">
      <w:start w:val="1"/>
      <w:numFmt w:val="lowerRoman"/>
      <w:lvlText w:val="%6."/>
      <w:lvlJc w:val="left"/>
      <w:pPr>
        <w:tabs>
          <w:tab w:val="num" w:pos="4680"/>
        </w:tabs>
        <w:ind w:left="4680" w:hanging="296"/>
      </w:pPr>
      <w:rPr>
        <w:position w:val="0"/>
        <w:sz w:val="24"/>
        <w:szCs w:val="24"/>
        <w:rtl w:val="0"/>
      </w:rPr>
    </w:lvl>
    <w:lvl w:ilvl="6">
      <w:start w:val="1"/>
      <w:numFmt w:val="decimal"/>
      <w:lvlText w:val="%7."/>
      <w:lvlJc w:val="left"/>
      <w:pPr>
        <w:tabs>
          <w:tab w:val="num" w:pos="5400"/>
        </w:tabs>
        <w:ind w:left="5400" w:hanging="360"/>
      </w:pPr>
      <w:rPr>
        <w:position w:val="0"/>
        <w:sz w:val="24"/>
        <w:szCs w:val="24"/>
        <w:rtl w:val="0"/>
      </w:rPr>
    </w:lvl>
    <w:lvl w:ilvl="7">
      <w:start w:val="1"/>
      <w:numFmt w:val="lowerLetter"/>
      <w:lvlText w:val="%8."/>
      <w:lvlJc w:val="left"/>
      <w:pPr>
        <w:tabs>
          <w:tab w:val="num" w:pos="6120"/>
        </w:tabs>
        <w:ind w:left="6120" w:hanging="360"/>
      </w:pPr>
      <w:rPr>
        <w:position w:val="0"/>
        <w:sz w:val="24"/>
        <w:szCs w:val="24"/>
        <w:rtl w:val="0"/>
      </w:rPr>
    </w:lvl>
    <w:lvl w:ilvl="8">
      <w:start w:val="1"/>
      <w:numFmt w:val="lowerRoman"/>
      <w:lvlText w:val="%9."/>
      <w:lvlJc w:val="left"/>
      <w:pPr>
        <w:tabs>
          <w:tab w:val="num" w:pos="6840"/>
        </w:tabs>
        <w:ind w:left="6840" w:hanging="296"/>
      </w:pPr>
      <w:rPr>
        <w:position w:val="0"/>
        <w:sz w:val="24"/>
        <w:szCs w:val="24"/>
        <w:rtl w:val="0"/>
      </w:rPr>
    </w:lvl>
  </w:abstractNum>
  <w:abstractNum w:abstractNumId="13" w15:restartNumberingAfterBreak="0">
    <w:nsid w:val="326D3D09"/>
    <w:multiLevelType w:val="hybridMultilevel"/>
    <w:tmpl w:val="9E4444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C356BDB"/>
    <w:multiLevelType w:val="multilevel"/>
    <w:tmpl w:val="8780D9D8"/>
    <w:lvl w:ilvl="0">
      <w:start w:val="1"/>
      <w:numFmt w:val="decimal"/>
      <w:lvlText w:val="%1."/>
      <w:lvlJc w:val="left"/>
      <w:pPr>
        <w:tabs>
          <w:tab w:val="num" w:pos="1080"/>
        </w:tabs>
        <w:ind w:left="1080" w:hanging="360"/>
      </w:pPr>
      <w:rPr>
        <w:position w:val="0"/>
        <w:sz w:val="24"/>
        <w:szCs w:val="24"/>
        <w:rtl w:val="0"/>
      </w:rPr>
    </w:lvl>
    <w:lvl w:ilvl="1">
      <w:start w:val="1"/>
      <w:numFmt w:val="bullet"/>
      <w:lvlText w:val="•"/>
      <w:lvlJc w:val="left"/>
      <w:pPr>
        <w:tabs>
          <w:tab w:val="num" w:pos="1800"/>
        </w:tabs>
        <w:ind w:left="1800" w:hanging="360"/>
      </w:pPr>
      <w:rPr>
        <w:position w:val="0"/>
        <w:sz w:val="24"/>
        <w:szCs w:val="24"/>
        <w:rtl w:val="0"/>
      </w:rPr>
    </w:lvl>
    <w:lvl w:ilvl="2">
      <w:start w:val="1"/>
      <w:numFmt w:val="lowerRoman"/>
      <w:lvlText w:val="%3."/>
      <w:lvlJc w:val="left"/>
      <w:pPr>
        <w:tabs>
          <w:tab w:val="num" w:pos="2520"/>
        </w:tabs>
        <w:ind w:left="2520" w:hanging="296"/>
      </w:pPr>
      <w:rPr>
        <w:position w:val="0"/>
        <w:sz w:val="24"/>
        <w:szCs w:val="24"/>
        <w:rtl w:val="0"/>
      </w:rPr>
    </w:lvl>
    <w:lvl w:ilvl="3">
      <w:start w:val="1"/>
      <w:numFmt w:val="decimal"/>
      <w:lvlText w:val="%4."/>
      <w:lvlJc w:val="left"/>
      <w:pPr>
        <w:tabs>
          <w:tab w:val="num" w:pos="3240"/>
        </w:tabs>
        <w:ind w:left="3240" w:hanging="360"/>
      </w:pPr>
      <w:rPr>
        <w:position w:val="0"/>
        <w:sz w:val="24"/>
        <w:szCs w:val="24"/>
        <w:rtl w:val="0"/>
      </w:rPr>
    </w:lvl>
    <w:lvl w:ilvl="4">
      <w:start w:val="1"/>
      <w:numFmt w:val="lowerLetter"/>
      <w:lvlText w:val="%5."/>
      <w:lvlJc w:val="left"/>
      <w:pPr>
        <w:tabs>
          <w:tab w:val="num" w:pos="3960"/>
        </w:tabs>
        <w:ind w:left="3960" w:hanging="360"/>
      </w:pPr>
      <w:rPr>
        <w:position w:val="0"/>
        <w:sz w:val="24"/>
        <w:szCs w:val="24"/>
        <w:rtl w:val="0"/>
      </w:rPr>
    </w:lvl>
    <w:lvl w:ilvl="5">
      <w:start w:val="1"/>
      <w:numFmt w:val="lowerRoman"/>
      <w:lvlText w:val="%6."/>
      <w:lvlJc w:val="left"/>
      <w:pPr>
        <w:tabs>
          <w:tab w:val="num" w:pos="4680"/>
        </w:tabs>
        <w:ind w:left="4680" w:hanging="296"/>
      </w:pPr>
      <w:rPr>
        <w:position w:val="0"/>
        <w:sz w:val="24"/>
        <w:szCs w:val="24"/>
        <w:rtl w:val="0"/>
      </w:rPr>
    </w:lvl>
    <w:lvl w:ilvl="6">
      <w:start w:val="1"/>
      <w:numFmt w:val="decimal"/>
      <w:lvlText w:val="%7."/>
      <w:lvlJc w:val="left"/>
      <w:pPr>
        <w:tabs>
          <w:tab w:val="num" w:pos="5400"/>
        </w:tabs>
        <w:ind w:left="5400" w:hanging="360"/>
      </w:pPr>
      <w:rPr>
        <w:position w:val="0"/>
        <w:sz w:val="24"/>
        <w:szCs w:val="24"/>
        <w:rtl w:val="0"/>
      </w:rPr>
    </w:lvl>
    <w:lvl w:ilvl="7">
      <w:start w:val="1"/>
      <w:numFmt w:val="lowerLetter"/>
      <w:lvlText w:val="%8."/>
      <w:lvlJc w:val="left"/>
      <w:pPr>
        <w:tabs>
          <w:tab w:val="num" w:pos="6120"/>
        </w:tabs>
        <w:ind w:left="6120" w:hanging="360"/>
      </w:pPr>
      <w:rPr>
        <w:position w:val="0"/>
        <w:sz w:val="24"/>
        <w:szCs w:val="24"/>
        <w:rtl w:val="0"/>
      </w:rPr>
    </w:lvl>
    <w:lvl w:ilvl="8">
      <w:start w:val="1"/>
      <w:numFmt w:val="lowerRoman"/>
      <w:lvlText w:val="%9."/>
      <w:lvlJc w:val="left"/>
      <w:pPr>
        <w:tabs>
          <w:tab w:val="num" w:pos="6840"/>
        </w:tabs>
        <w:ind w:left="6840" w:hanging="296"/>
      </w:pPr>
      <w:rPr>
        <w:position w:val="0"/>
        <w:sz w:val="24"/>
        <w:szCs w:val="24"/>
        <w:rtl w:val="0"/>
      </w:rPr>
    </w:lvl>
  </w:abstractNum>
  <w:abstractNum w:abstractNumId="15" w15:restartNumberingAfterBreak="0">
    <w:nsid w:val="3C7E79B7"/>
    <w:multiLevelType w:val="hybridMultilevel"/>
    <w:tmpl w:val="96EC6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0D5F09"/>
    <w:multiLevelType w:val="multilevel"/>
    <w:tmpl w:val="654A35CA"/>
    <w:lvl w:ilvl="0">
      <w:start w:val="1"/>
      <w:numFmt w:val="bullet"/>
      <w:lvlText w:val="•"/>
      <w:lvlJc w:val="left"/>
      <w:rPr>
        <w:rFonts w:ascii="Calibri" w:eastAsia="Calibri" w:hAnsi="Calibri" w:cs="Calibri"/>
        <w:position w:val="0"/>
      </w:rPr>
    </w:lvl>
    <w:lvl w:ilvl="1">
      <w:start w:val="1"/>
      <w:numFmt w:val="bullet"/>
      <w:lvlText w:val="o"/>
      <w:lvlJc w:val="left"/>
      <w:rPr>
        <w:rFonts w:ascii="Calibri" w:eastAsia="Calibri" w:hAnsi="Calibri" w:cs="Calibri"/>
        <w:position w:val="0"/>
      </w:rPr>
    </w:lvl>
    <w:lvl w:ilvl="2">
      <w:numFmt w:val="bullet"/>
      <w:lvlText w:val="▪"/>
      <w:lvlJc w:val="left"/>
      <w:rPr>
        <w:rFonts w:ascii="Trebuchet MS" w:eastAsia="Trebuchet MS" w:hAnsi="Trebuchet MS" w:cs="Trebuchet MS"/>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7" w15:restartNumberingAfterBreak="0">
    <w:nsid w:val="433E6B3D"/>
    <w:multiLevelType w:val="multilevel"/>
    <w:tmpl w:val="A976AD4C"/>
    <w:lvl w:ilvl="0">
      <w:start w:val="1"/>
      <w:numFmt w:val="decimal"/>
      <w:lvlText w:val="%1."/>
      <w:lvlJc w:val="left"/>
      <w:pPr>
        <w:tabs>
          <w:tab w:val="num" w:pos="1080"/>
        </w:tabs>
        <w:ind w:left="1080" w:hanging="360"/>
      </w:pPr>
      <w:rPr>
        <w:position w:val="0"/>
        <w:sz w:val="24"/>
        <w:szCs w:val="24"/>
        <w:rtl w:val="0"/>
      </w:rPr>
    </w:lvl>
    <w:lvl w:ilvl="1">
      <w:start w:val="1"/>
      <w:numFmt w:val="bullet"/>
      <w:lvlText w:val="•"/>
      <w:lvlJc w:val="left"/>
      <w:pPr>
        <w:tabs>
          <w:tab w:val="num" w:pos="1800"/>
        </w:tabs>
        <w:ind w:left="1800" w:hanging="360"/>
      </w:pPr>
      <w:rPr>
        <w:position w:val="0"/>
        <w:sz w:val="24"/>
        <w:szCs w:val="24"/>
        <w:rtl w:val="0"/>
      </w:rPr>
    </w:lvl>
    <w:lvl w:ilvl="2">
      <w:start w:val="1"/>
      <w:numFmt w:val="lowerRoman"/>
      <w:lvlText w:val="%3."/>
      <w:lvlJc w:val="left"/>
      <w:pPr>
        <w:tabs>
          <w:tab w:val="num" w:pos="2520"/>
        </w:tabs>
        <w:ind w:left="2520" w:hanging="296"/>
      </w:pPr>
      <w:rPr>
        <w:position w:val="0"/>
        <w:sz w:val="24"/>
        <w:szCs w:val="24"/>
        <w:rtl w:val="0"/>
      </w:rPr>
    </w:lvl>
    <w:lvl w:ilvl="3">
      <w:start w:val="1"/>
      <w:numFmt w:val="decimal"/>
      <w:lvlText w:val="%4."/>
      <w:lvlJc w:val="left"/>
      <w:pPr>
        <w:tabs>
          <w:tab w:val="num" w:pos="3240"/>
        </w:tabs>
        <w:ind w:left="3240" w:hanging="360"/>
      </w:pPr>
      <w:rPr>
        <w:position w:val="0"/>
        <w:sz w:val="24"/>
        <w:szCs w:val="24"/>
        <w:rtl w:val="0"/>
      </w:rPr>
    </w:lvl>
    <w:lvl w:ilvl="4">
      <w:start w:val="1"/>
      <w:numFmt w:val="lowerLetter"/>
      <w:lvlText w:val="%5."/>
      <w:lvlJc w:val="left"/>
      <w:pPr>
        <w:tabs>
          <w:tab w:val="num" w:pos="3960"/>
        </w:tabs>
        <w:ind w:left="3960" w:hanging="360"/>
      </w:pPr>
      <w:rPr>
        <w:position w:val="0"/>
        <w:sz w:val="24"/>
        <w:szCs w:val="24"/>
        <w:rtl w:val="0"/>
      </w:rPr>
    </w:lvl>
    <w:lvl w:ilvl="5">
      <w:start w:val="1"/>
      <w:numFmt w:val="lowerRoman"/>
      <w:lvlText w:val="%6."/>
      <w:lvlJc w:val="left"/>
      <w:pPr>
        <w:tabs>
          <w:tab w:val="num" w:pos="4680"/>
        </w:tabs>
        <w:ind w:left="4680" w:hanging="296"/>
      </w:pPr>
      <w:rPr>
        <w:position w:val="0"/>
        <w:sz w:val="24"/>
        <w:szCs w:val="24"/>
        <w:rtl w:val="0"/>
      </w:rPr>
    </w:lvl>
    <w:lvl w:ilvl="6">
      <w:start w:val="1"/>
      <w:numFmt w:val="decimal"/>
      <w:lvlText w:val="%7."/>
      <w:lvlJc w:val="left"/>
      <w:pPr>
        <w:tabs>
          <w:tab w:val="num" w:pos="5400"/>
        </w:tabs>
        <w:ind w:left="5400" w:hanging="360"/>
      </w:pPr>
      <w:rPr>
        <w:position w:val="0"/>
        <w:sz w:val="24"/>
        <w:szCs w:val="24"/>
        <w:rtl w:val="0"/>
      </w:rPr>
    </w:lvl>
    <w:lvl w:ilvl="7">
      <w:start w:val="1"/>
      <w:numFmt w:val="lowerLetter"/>
      <w:lvlText w:val="%8."/>
      <w:lvlJc w:val="left"/>
      <w:pPr>
        <w:tabs>
          <w:tab w:val="num" w:pos="6120"/>
        </w:tabs>
        <w:ind w:left="6120" w:hanging="360"/>
      </w:pPr>
      <w:rPr>
        <w:position w:val="0"/>
        <w:sz w:val="24"/>
        <w:szCs w:val="24"/>
        <w:rtl w:val="0"/>
      </w:rPr>
    </w:lvl>
    <w:lvl w:ilvl="8">
      <w:start w:val="1"/>
      <w:numFmt w:val="lowerRoman"/>
      <w:lvlText w:val="%9."/>
      <w:lvlJc w:val="left"/>
      <w:pPr>
        <w:tabs>
          <w:tab w:val="num" w:pos="6840"/>
        </w:tabs>
        <w:ind w:left="6840" w:hanging="296"/>
      </w:pPr>
      <w:rPr>
        <w:position w:val="0"/>
        <w:sz w:val="24"/>
        <w:szCs w:val="24"/>
        <w:rtl w:val="0"/>
      </w:rPr>
    </w:lvl>
  </w:abstractNum>
  <w:abstractNum w:abstractNumId="18" w15:restartNumberingAfterBreak="0">
    <w:nsid w:val="45004C4A"/>
    <w:multiLevelType w:val="hybridMultilevel"/>
    <w:tmpl w:val="CEB44528"/>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9" w15:restartNumberingAfterBreak="0">
    <w:nsid w:val="47D04238"/>
    <w:multiLevelType w:val="multilevel"/>
    <w:tmpl w:val="65B44786"/>
    <w:styleLink w:val="List31"/>
    <w:lvl w:ilvl="0">
      <w:start w:val="1"/>
      <w:numFmt w:val="bullet"/>
      <w:lvlText w:val="•"/>
      <w:lvlJc w:val="left"/>
      <w:rPr>
        <w:rFonts w:ascii="Calibri" w:eastAsia="Calibri" w:hAnsi="Calibri" w:cs="Calibri"/>
        <w:position w:val="0"/>
      </w:rPr>
    </w:lvl>
    <w:lvl w:ilvl="1">
      <w:numFmt w:val="bullet"/>
      <w:lvlText w:val="o"/>
      <w:lvlJc w:val="left"/>
      <w:rPr>
        <w:rFonts w:ascii="Trebuchet MS" w:eastAsia="Trebuchet MS" w:hAnsi="Trebuchet MS" w:cs="Trebuchet MS"/>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20" w15:restartNumberingAfterBreak="0">
    <w:nsid w:val="4A710B91"/>
    <w:multiLevelType w:val="multilevel"/>
    <w:tmpl w:val="C4CA343E"/>
    <w:lvl w:ilvl="0">
      <w:start w:val="1"/>
      <w:numFmt w:val="decimal"/>
      <w:lvlText w:val="%1."/>
      <w:lvlJc w:val="left"/>
      <w:rPr>
        <w:position w:val="0"/>
      </w:rPr>
    </w:lvl>
    <w:lvl w:ilvl="1">
      <w:start w:val="1"/>
      <w:numFmt w:val="bullet"/>
      <w:lvlText w:val="•"/>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1" w15:restartNumberingAfterBreak="0">
    <w:nsid w:val="4D142B4B"/>
    <w:multiLevelType w:val="hybridMultilevel"/>
    <w:tmpl w:val="11C63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D487DD1"/>
    <w:multiLevelType w:val="multilevel"/>
    <w:tmpl w:val="FF40D8AC"/>
    <w:lvl w:ilvl="0">
      <w:start w:val="1"/>
      <w:numFmt w:val="bullet"/>
      <w:lvlText w:val="•"/>
      <w:lvlJc w:val="left"/>
      <w:rPr>
        <w:rFonts w:ascii="Calibri" w:eastAsia="Calibri" w:hAnsi="Calibri" w:cs="Calibri"/>
        <w:position w:val="0"/>
      </w:rPr>
    </w:lvl>
    <w:lvl w:ilvl="1">
      <w:start w:val="1"/>
      <w:numFmt w:val="bullet"/>
      <w:lvlText w:val="o"/>
      <w:lvlJc w:val="left"/>
      <w:rPr>
        <w:rFonts w:ascii="Calibri" w:eastAsia="Calibri" w:hAnsi="Calibri" w:cs="Calibri"/>
        <w:position w:val="0"/>
      </w:rPr>
    </w:lvl>
    <w:lvl w:ilvl="2">
      <w:numFmt w:val="bullet"/>
      <w:lvlText w:val="▪"/>
      <w:lvlJc w:val="left"/>
      <w:rPr>
        <w:rFonts w:ascii="Trebuchet MS" w:eastAsia="Trebuchet MS" w:hAnsi="Trebuchet MS" w:cs="Trebuchet MS"/>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23" w15:restartNumberingAfterBreak="0">
    <w:nsid w:val="55903E80"/>
    <w:multiLevelType w:val="multilevel"/>
    <w:tmpl w:val="D59E9D2A"/>
    <w:lvl w:ilvl="0">
      <w:start w:val="1"/>
      <w:numFmt w:val="decimal"/>
      <w:lvlText w:val="%1."/>
      <w:lvlJc w:val="left"/>
      <w:pPr>
        <w:tabs>
          <w:tab w:val="num" w:pos="1080"/>
        </w:tabs>
        <w:ind w:left="1080" w:hanging="360"/>
      </w:pPr>
      <w:rPr>
        <w:position w:val="0"/>
        <w:sz w:val="24"/>
        <w:szCs w:val="24"/>
        <w:rtl w:val="0"/>
      </w:rPr>
    </w:lvl>
    <w:lvl w:ilvl="1">
      <w:numFmt w:val="bullet"/>
      <w:lvlText w:val="•"/>
      <w:lvlJc w:val="left"/>
      <w:pPr>
        <w:tabs>
          <w:tab w:val="num" w:pos="1800"/>
        </w:tabs>
        <w:ind w:left="1800" w:hanging="360"/>
      </w:pPr>
      <w:rPr>
        <w:position w:val="0"/>
        <w:sz w:val="22"/>
        <w:szCs w:val="22"/>
        <w:rtl w:val="0"/>
      </w:rPr>
    </w:lvl>
    <w:lvl w:ilvl="2">
      <w:start w:val="1"/>
      <w:numFmt w:val="lowerRoman"/>
      <w:lvlText w:val="%3."/>
      <w:lvlJc w:val="left"/>
      <w:pPr>
        <w:tabs>
          <w:tab w:val="num" w:pos="2520"/>
        </w:tabs>
        <w:ind w:left="2520" w:hanging="296"/>
      </w:pPr>
      <w:rPr>
        <w:position w:val="0"/>
        <w:sz w:val="24"/>
        <w:szCs w:val="24"/>
        <w:rtl w:val="0"/>
      </w:rPr>
    </w:lvl>
    <w:lvl w:ilvl="3">
      <w:start w:val="1"/>
      <w:numFmt w:val="decimal"/>
      <w:lvlText w:val="%4."/>
      <w:lvlJc w:val="left"/>
      <w:pPr>
        <w:tabs>
          <w:tab w:val="num" w:pos="3240"/>
        </w:tabs>
        <w:ind w:left="3240" w:hanging="360"/>
      </w:pPr>
      <w:rPr>
        <w:position w:val="0"/>
        <w:sz w:val="24"/>
        <w:szCs w:val="24"/>
        <w:rtl w:val="0"/>
      </w:rPr>
    </w:lvl>
    <w:lvl w:ilvl="4">
      <w:start w:val="1"/>
      <w:numFmt w:val="lowerLetter"/>
      <w:lvlText w:val="%5."/>
      <w:lvlJc w:val="left"/>
      <w:pPr>
        <w:tabs>
          <w:tab w:val="num" w:pos="3960"/>
        </w:tabs>
        <w:ind w:left="3960" w:hanging="360"/>
      </w:pPr>
      <w:rPr>
        <w:position w:val="0"/>
        <w:sz w:val="24"/>
        <w:szCs w:val="24"/>
        <w:rtl w:val="0"/>
      </w:rPr>
    </w:lvl>
    <w:lvl w:ilvl="5">
      <w:start w:val="1"/>
      <w:numFmt w:val="lowerRoman"/>
      <w:lvlText w:val="%6."/>
      <w:lvlJc w:val="left"/>
      <w:pPr>
        <w:tabs>
          <w:tab w:val="num" w:pos="4680"/>
        </w:tabs>
        <w:ind w:left="4680" w:hanging="296"/>
      </w:pPr>
      <w:rPr>
        <w:position w:val="0"/>
        <w:sz w:val="24"/>
        <w:szCs w:val="24"/>
        <w:rtl w:val="0"/>
      </w:rPr>
    </w:lvl>
    <w:lvl w:ilvl="6">
      <w:start w:val="1"/>
      <w:numFmt w:val="decimal"/>
      <w:lvlText w:val="%7."/>
      <w:lvlJc w:val="left"/>
      <w:pPr>
        <w:tabs>
          <w:tab w:val="num" w:pos="5400"/>
        </w:tabs>
        <w:ind w:left="5400" w:hanging="360"/>
      </w:pPr>
      <w:rPr>
        <w:position w:val="0"/>
        <w:sz w:val="24"/>
        <w:szCs w:val="24"/>
        <w:rtl w:val="0"/>
      </w:rPr>
    </w:lvl>
    <w:lvl w:ilvl="7">
      <w:start w:val="1"/>
      <w:numFmt w:val="lowerLetter"/>
      <w:lvlText w:val="%8."/>
      <w:lvlJc w:val="left"/>
      <w:pPr>
        <w:tabs>
          <w:tab w:val="num" w:pos="6120"/>
        </w:tabs>
        <w:ind w:left="6120" w:hanging="360"/>
      </w:pPr>
      <w:rPr>
        <w:position w:val="0"/>
        <w:sz w:val="24"/>
        <w:szCs w:val="24"/>
        <w:rtl w:val="0"/>
      </w:rPr>
    </w:lvl>
    <w:lvl w:ilvl="8">
      <w:start w:val="1"/>
      <w:numFmt w:val="lowerRoman"/>
      <w:lvlText w:val="%9."/>
      <w:lvlJc w:val="left"/>
      <w:pPr>
        <w:tabs>
          <w:tab w:val="num" w:pos="6840"/>
        </w:tabs>
        <w:ind w:left="6840" w:hanging="296"/>
      </w:pPr>
      <w:rPr>
        <w:position w:val="0"/>
        <w:sz w:val="24"/>
        <w:szCs w:val="24"/>
        <w:rtl w:val="0"/>
      </w:rPr>
    </w:lvl>
  </w:abstractNum>
  <w:abstractNum w:abstractNumId="24" w15:restartNumberingAfterBreak="0">
    <w:nsid w:val="583D6534"/>
    <w:multiLevelType w:val="multilevel"/>
    <w:tmpl w:val="863ACF36"/>
    <w:lvl w:ilvl="0">
      <w:start w:val="1"/>
      <w:numFmt w:val="bullet"/>
      <w:lvlText w:val="•"/>
      <w:lvlJc w:val="left"/>
      <w:rPr>
        <w:rFonts w:ascii="Calibri" w:eastAsia="Calibri" w:hAnsi="Calibri" w:cs="Calibri"/>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25" w15:restartNumberingAfterBreak="0">
    <w:nsid w:val="59C360CA"/>
    <w:multiLevelType w:val="hybridMultilevel"/>
    <w:tmpl w:val="FFCCE8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A8B4C12"/>
    <w:multiLevelType w:val="hybridMultilevel"/>
    <w:tmpl w:val="879252A0"/>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7" w15:restartNumberingAfterBreak="0">
    <w:nsid w:val="5D391D82"/>
    <w:multiLevelType w:val="multilevel"/>
    <w:tmpl w:val="C2165FFA"/>
    <w:lvl w:ilvl="0">
      <w:start w:val="1"/>
      <w:numFmt w:val="decimal"/>
      <w:lvlText w:val="%1."/>
      <w:lvlJc w:val="left"/>
      <w:pPr>
        <w:tabs>
          <w:tab w:val="num" w:pos="360"/>
        </w:tabs>
        <w:ind w:left="360" w:hanging="360"/>
      </w:pPr>
      <w:rPr>
        <w:position w:val="0"/>
        <w:sz w:val="24"/>
        <w:szCs w:val="24"/>
        <w:rtl w:val="0"/>
      </w:rPr>
    </w:lvl>
    <w:lvl w:ilvl="1">
      <w:start w:val="1"/>
      <w:numFmt w:val="bullet"/>
      <w:lvlText w:val=""/>
      <w:lvlJc w:val="left"/>
      <w:pPr>
        <w:tabs>
          <w:tab w:val="num" w:pos="1800"/>
        </w:tabs>
        <w:ind w:left="1800" w:hanging="360"/>
      </w:pPr>
      <w:rPr>
        <w:rFonts w:ascii="Symbol" w:hAnsi="Symbol" w:hint="default"/>
        <w:position w:val="0"/>
        <w:sz w:val="24"/>
        <w:szCs w:val="24"/>
        <w:rtl w:val="0"/>
      </w:rPr>
    </w:lvl>
    <w:lvl w:ilvl="2">
      <w:start w:val="1"/>
      <w:numFmt w:val="lowerRoman"/>
      <w:lvlText w:val="%3."/>
      <w:lvlJc w:val="left"/>
      <w:pPr>
        <w:tabs>
          <w:tab w:val="num" w:pos="2520"/>
        </w:tabs>
        <w:ind w:left="2520" w:hanging="296"/>
      </w:pPr>
      <w:rPr>
        <w:position w:val="0"/>
        <w:sz w:val="24"/>
        <w:szCs w:val="24"/>
        <w:rtl w:val="0"/>
      </w:rPr>
    </w:lvl>
    <w:lvl w:ilvl="3">
      <w:start w:val="1"/>
      <w:numFmt w:val="decimal"/>
      <w:lvlText w:val="%4."/>
      <w:lvlJc w:val="left"/>
      <w:pPr>
        <w:tabs>
          <w:tab w:val="num" w:pos="3240"/>
        </w:tabs>
        <w:ind w:left="3240" w:hanging="360"/>
      </w:pPr>
      <w:rPr>
        <w:position w:val="0"/>
        <w:sz w:val="24"/>
        <w:szCs w:val="24"/>
        <w:rtl w:val="0"/>
      </w:rPr>
    </w:lvl>
    <w:lvl w:ilvl="4">
      <w:start w:val="1"/>
      <w:numFmt w:val="lowerLetter"/>
      <w:lvlText w:val="%5."/>
      <w:lvlJc w:val="left"/>
      <w:pPr>
        <w:tabs>
          <w:tab w:val="num" w:pos="3960"/>
        </w:tabs>
        <w:ind w:left="3960" w:hanging="360"/>
      </w:pPr>
      <w:rPr>
        <w:position w:val="0"/>
        <w:sz w:val="24"/>
        <w:szCs w:val="24"/>
        <w:rtl w:val="0"/>
      </w:rPr>
    </w:lvl>
    <w:lvl w:ilvl="5">
      <w:start w:val="1"/>
      <w:numFmt w:val="lowerRoman"/>
      <w:lvlText w:val="%6."/>
      <w:lvlJc w:val="left"/>
      <w:pPr>
        <w:tabs>
          <w:tab w:val="num" w:pos="4680"/>
        </w:tabs>
        <w:ind w:left="4680" w:hanging="296"/>
      </w:pPr>
      <w:rPr>
        <w:position w:val="0"/>
        <w:sz w:val="24"/>
        <w:szCs w:val="24"/>
        <w:rtl w:val="0"/>
      </w:rPr>
    </w:lvl>
    <w:lvl w:ilvl="6">
      <w:start w:val="1"/>
      <w:numFmt w:val="decimal"/>
      <w:lvlText w:val="%7."/>
      <w:lvlJc w:val="left"/>
      <w:pPr>
        <w:tabs>
          <w:tab w:val="num" w:pos="5400"/>
        </w:tabs>
        <w:ind w:left="5400" w:hanging="360"/>
      </w:pPr>
      <w:rPr>
        <w:position w:val="0"/>
        <w:sz w:val="24"/>
        <w:szCs w:val="24"/>
        <w:rtl w:val="0"/>
      </w:rPr>
    </w:lvl>
    <w:lvl w:ilvl="7">
      <w:start w:val="1"/>
      <w:numFmt w:val="lowerLetter"/>
      <w:lvlText w:val="%8."/>
      <w:lvlJc w:val="left"/>
      <w:pPr>
        <w:tabs>
          <w:tab w:val="num" w:pos="6120"/>
        </w:tabs>
        <w:ind w:left="6120" w:hanging="360"/>
      </w:pPr>
      <w:rPr>
        <w:position w:val="0"/>
        <w:sz w:val="24"/>
        <w:szCs w:val="24"/>
        <w:rtl w:val="0"/>
      </w:rPr>
    </w:lvl>
    <w:lvl w:ilvl="8">
      <w:start w:val="1"/>
      <w:numFmt w:val="lowerRoman"/>
      <w:lvlText w:val="%9."/>
      <w:lvlJc w:val="left"/>
      <w:pPr>
        <w:tabs>
          <w:tab w:val="num" w:pos="6840"/>
        </w:tabs>
        <w:ind w:left="6840" w:hanging="296"/>
      </w:pPr>
      <w:rPr>
        <w:position w:val="0"/>
        <w:sz w:val="24"/>
        <w:szCs w:val="24"/>
        <w:rtl w:val="0"/>
      </w:rPr>
    </w:lvl>
  </w:abstractNum>
  <w:abstractNum w:abstractNumId="28" w15:restartNumberingAfterBreak="0">
    <w:nsid w:val="61DE4CB4"/>
    <w:multiLevelType w:val="multilevel"/>
    <w:tmpl w:val="D372716A"/>
    <w:lvl w:ilvl="0">
      <w:start w:val="1"/>
      <w:numFmt w:val="decimal"/>
      <w:lvlText w:val="%1."/>
      <w:lvlJc w:val="left"/>
      <w:pPr>
        <w:tabs>
          <w:tab w:val="num" w:pos="1080"/>
        </w:tabs>
        <w:ind w:left="1080" w:hanging="360"/>
      </w:pPr>
      <w:rPr>
        <w:position w:val="0"/>
        <w:sz w:val="24"/>
        <w:szCs w:val="24"/>
        <w:rtl w:val="0"/>
      </w:rPr>
    </w:lvl>
    <w:lvl w:ilvl="1">
      <w:start w:val="1"/>
      <w:numFmt w:val="bullet"/>
      <w:lvlText w:val="•"/>
      <w:lvlJc w:val="left"/>
      <w:pPr>
        <w:tabs>
          <w:tab w:val="num" w:pos="1800"/>
        </w:tabs>
        <w:ind w:left="1800" w:hanging="360"/>
      </w:pPr>
      <w:rPr>
        <w:position w:val="0"/>
        <w:sz w:val="24"/>
        <w:szCs w:val="24"/>
        <w:rtl w:val="0"/>
      </w:rPr>
    </w:lvl>
    <w:lvl w:ilvl="2">
      <w:start w:val="1"/>
      <w:numFmt w:val="lowerRoman"/>
      <w:lvlText w:val="%3."/>
      <w:lvlJc w:val="left"/>
      <w:pPr>
        <w:tabs>
          <w:tab w:val="num" w:pos="2520"/>
        </w:tabs>
        <w:ind w:left="2520" w:hanging="296"/>
      </w:pPr>
      <w:rPr>
        <w:position w:val="0"/>
        <w:sz w:val="24"/>
        <w:szCs w:val="24"/>
        <w:rtl w:val="0"/>
      </w:rPr>
    </w:lvl>
    <w:lvl w:ilvl="3">
      <w:start w:val="1"/>
      <w:numFmt w:val="decimal"/>
      <w:lvlText w:val="%4."/>
      <w:lvlJc w:val="left"/>
      <w:pPr>
        <w:tabs>
          <w:tab w:val="num" w:pos="3240"/>
        </w:tabs>
        <w:ind w:left="3240" w:hanging="360"/>
      </w:pPr>
      <w:rPr>
        <w:position w:val="0"/>
        <w:sz w:val="24"/>
        <w:szCs w:val="24"/>
        <w:rtl w:val="0"/>
      </w:rPr>
    </w:lvl>
    <w:lvl w:ilvl="4">
      <w:start w:val="1"/>
      <w:numFmt w:val="lowerLetter"/>
      <w:lvlText w:val="%5."/>
      <w:lvlJc w:val="left"/>
      <w:pPr>
        <w:tabs>
          <w:tab w:val="num" w:pos="3960"/>
        </w:tabs>
        <w:ind w:left="3960" w:hanging="360"/>
      </w:pPr>
      <w:rPr>
        <w:position w:val="0"/>
        <w:sz w:val="24"/>
        <w:szCs w:val="24"/>
        <w:rtl w:val="0"/>
      </w:rPr>
    </w:lvl>
    <w:lvl w:ilvl="5">
      <w:start w:val="1"/>
      <w:numFmt w:val="lowerRoman"/>
      <w:lvlText w:val="%6."/>
      <w:lvlJc w:val="left"/>
      <w:pPr>
        <w:tabs>
          <w:tab w:val="num" w:pos="4680"/>
        </w:tabs>
        <w:ind w:left="4680" w:hanging="296"/>
      </w:pPr>
      <w:rPr>
        <w:position w:val="0"/>
        <w:sz w:val="24"/>
        <w:szCs w:val="24"/>
        <w:rtl w:val="0"/>
      </w:rPr>
    </w:lvl>
    <w:lvl w:ilvl="6">
      <w:start w:val="1"/>
      <w:numFmt w:val="decimal"/>
      <w:lvlText w:val="%7."/>
      <w:lvlJc w:val="left"/>
      <w:pPr>
        <w:tabs>
          <w:tab w:val="num" w:pos="5400"/>
        </w:tabs>
        <w:ind w:left="5400" w:hanging="360"/>
      </w:pPr>
      <w:rPr>
        <w:position w:val="0"/>
        <w:sz w:val="24"/>
        <w:szCs w:val="24"/>
        <w:rtl w:val="0"/>
      </w:rPr>
    </w:lvl>
    <w:lvl w:ilvl="7">
      <w:start w:val="1"/>
      <w:numFmt w:val="lowerLetter"/>
      <w:lvlText w:val="%8."/>
      <w:lvlJc w:val="left"/>
      <w:pPr>
        <w:tabs>
          <w:tab w:val="num" w:pos="6120"/>
        </w:tabs>
        <w:ind w:left="6120" w:hanging="360"/>
      </w:pPr>
      <w:rPr>
        <w:position w:val="0"/>
        <w:sz w:val="24"/>
        <w:szCs w:val="24"/>
        <w:rtl w:val="0"/>
      </w:rPr>
    </w:lvl>
    <w:lvl w:ilvl="8">
      <w:start w:val="1"/>
      <w:numFmt w:val="lowerRoman"/>
      <w:lvlText w:val="%9."/>
      <w:lvlJc w:val="left"/>
      <w:pPr>
        <w:tabs>
          <w:tab w:val="num" w:pos="6840"/>
        </w:tabs>
        <w:ind w:left="6840" w:hanging="296"/>
      </w:pPr>
      <w:rPr>
        <w:position w:val="0"/>
        <w:sz w:val="24"/>
        <w:szCs w:val="24"/>
        <w:rtl w:val="0"/>
      </w:rPr>
    </w:lvl>
  </w:abstractNum>
  <w:abstractNum w:abstractNumId="29" w15:restartNumberingAfterBreak="0">
    <w:nsid w:val="62E37A98"/>
    <w:multiLevelType w:val="hybridMultilevel"/>
    <w:tmpl w:val="D25EEE7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687C2AB5"/>
    <w:multiLevelType w:val="multilevel"/>
    <w:tmpl w:val="41D63100"/>
    <w:lvl w:ilvl="0">
      <w:start w:val="1"/>
      <w:numFmt w:val="bullet"/>
      <w:lvlText w:val="•"/>
      <w:lvlJc w:val="left"/>
      <w:rPr>
        <w:rFonts w:ascii="Calibri" w:eastAsia="Calibri" w:hAnsi="Calibri" w:cs="Calibri"/>
        <w:position w:val="0"/>
      </w:rPr>
    </w:lvl>
    <w:lvl w:ilvl="1">
      <w:start w:val="1"/>
      <w:numFmt w:val="bullet"/>
      <w:lvlText w:val="o"/>
      <w:lvlJc w:val="left"/>
      <w:rPr>
        <w:rFonts w:ascii="Calibri" w:eastAsia="Calibri" w:hAnsi="Calibri" w:cs="Calibri"/>
        <w:position w:val="0"/>
      </w:rPr>
    </w:lvl>
    <w:lvl w:ilvl="2">
      <w:numFmt w:val="bullet"/>
      <w:lvlText w:val="▪"/>
      <w:lvlJc w:val="left"/>
      <w:rPr>
        <w:rFonts w:ascii="Trebuchet MS" w:eastAsia="Trebuchet MS" w:hAnsi="Trebuchet MS" w:cs="Trebuchet MS"/>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31" w15:restartNumberingAfterBreak="0">
    <w:nsid w:val="696C2E8C"/>
    <w:multiLevelType w:val="multilevel"/>
    <w:tmpl w:val="D540B39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2" w15:restartNumberingAfterBreak="0">
    <w:nsid w:val="6AAA3EE3"/>
    <w:multiLevelType w:val="hybridMultilevel"/>
    <w:tmpl w:val="21C877B2"/>
    <w:lvl w:ilvl="0" w:tplc="04090001">
      <w:start w:val="1"/>
      <w:numFmt w:val="bullet"/>
      <w:lvlText w:val=""/>
      <w:lvlJc w:val="left"/>
      <w:pPr>
        <w:ind w:left="1770" w:hanging="360"/>
      </w:pPr>
      <w:rPr>
        <w:rFonts w:ascii="Symbol" w:hAnsi="Symbol"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33" w15:restartNumberingAfterBreak="0">
    <w:nsid w:val="6C9D04F4"/>
    <w:multiLevelType w:val="hybridMultilevel"/>
    <w:tmpl w:val="2200A75A"/>
    <w:lvl w:ilvl="0" w:tplc="53C4E8C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70A378E8"/>
    <w:multiLevelType w:val="hybridMultilevel"/>
    <w:tmpl w:val="3830E80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1DE1337"/>
    <w:multiLevelType w:val="hybridMultilevel"/>
    <w:tmpl w:val="CC58E8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52E3CDF"/>
    <w:multiLevelType w:val="multilevel"/>
    <w:tmpl w:val="0D98BFE0"/>
    <w:lvl w:ilvl="0">
      <w:start w:val="1"/>
      <w:numFmt w:val="bullet"/>
      <w:lvlText w:val="•"/>
      <w:lvlJc w:val="left"/>
      <w:rPr>
        <w:rFonts w:ascii="Calibri" w:eastAsia="Calibri" w:hAnsi="Calibri" w:cs="Calibri"/>
        <w:position w:val="0"/>
      </w:rPr>
    </w:lvl>
    <w:lvl w:ilvl="1">
      <w:numFmt w:val="bullet"/>
      <w:lvlText w:val="o"/>
      <w:lvlJc w:val="left"/>
      <w:rPr>
        <w:rFonts w:ascii="Trebuchet MS" w:eastAsia="Trebuchet MS" w:hAnsi="Trebuchet MS" w:cs="Trebuchet MS"/>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37" w15:restartNumberingAfterBreak="0">
    <w:nsid w:val="77CF0D3B"/>
    <w:multiLevelType w:val="multilevel"/>
    <w:tmpl w:val="7B6432A0"/>
    <w:lvl w:ilvl="0">
      <w:start w:val="1"/>
      <w:numFmt w:val="bullet"/>
      <w:lvlText w:val="•"/>
      <w:lvlJc w:val="left"/>
      <w:rPr>
        <w:rFonts w:ascii="Calibri" w:eastAsia="Calibri" w:hAnsi="Calibri" w:cs="Calibri"/>
        <w:position w:val="0"/>
      </w:rPr>
    </w:lvl>
    <w:lvl w:ilvl="1">
      <w:numFmt w:val="bullet"/>
      <w:lvlText w:val="o"/>
      <w:lvlJc w:val="left"/>
      <w:rPr>
        <w:rFonts w:ascii="Trebuchet MS" w:eastAsia="Trebuchet MS" w:hAnsi="Trebuchet MS" w:cs="Trebuchet MS"/>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38" w15:restartNumberingAfterBreak="0">
    <w:nsid w:val="78297CDD"/>
    <w:multiLevelType w:val="multilevel"/>
    <w:tmpl w:val="1A80FCA4"/>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39" w15:restartNumberingAfterBreak="0">
    <w:nsid w:val="791A3FEC"/>
    <w:multiLevelType w:val="multilevel"/>
    <w:tmpl w:val="FA7067EC"/>
    <w:lvl w:ilvl="0">
      <w:start w:val="1"/>
      <w:numFmt w:val="decimal"/>
      <w:lvlText w:val="%1."/>
      <w:lvlJc w:val="left"/>
      <w:pPr>
        <w:tabs>
          <w:tab w:val="num" w:pos="1080"/>
        </w:tabs>
        <w:ind w:left="1080" w:hanging="360"/>
      </w:pPr>
      <w:rPr>
        <w:position w:val="0"/>
        <w:sz w:val="24"/>
        <w:szCs w:val="24"/>
        <w:rtl w:val="0"/>
      </w:rPr>
    </w:lvl>
    <w:lvl w:ilvl="1">
      <w:numFmt w:val="bullet"/>
      <w:lvlText w:val="•"/>
      <w:lvlJc w:val="left"/>
      <w:pPr>
        <w:tabs>
          <w:tab w:val="num" w:pos="1800"/>
        </w:tabs>
        <w:ind w:left="1800" w:hanging="360"/>
      </w:pPr>
      <w:rPr>
        <w:position w:val="0"/>
        <w:sz w:val="22"/>
        <w:szCs w:val="22"/>
        <w:rtl w:val="0"/>
      </w:rPr>
    </w:lvl>
    <w:lvl w:ilvl="2">
      <w:start w:val="1"/>
      <w:numFmt w:val="lowerRoman"/>
      <w:lvlText w:val="%3."/>
      <w:lvlJc w:val="left"/>
      <w:pPr>
        <w:tabs>
          <w:tab w:val="num" w:pos="2520"/>
        </w:tabs>
        <w:ind w:left="2520" w:hanging="296"/>
      </w:pPr>
      <w:rPr>
        <w:position w:val="0"/>
        <w:sz w:val="24"/>
        <w:szCs w:val="24"/>
        <w:rtl w:val="0"/>
      </w:rPr>
    </w:lvl>
    <w:lvl w:ilvl="3">
      <w:start w:val="1"/>
      <w:numFmt w:val="decimal"/>
      <w:lvlText w:val="%4."/>
      <w:lvlJc w:val="left"/>
      <w:pPr>
        <w:tabs>
          <w:tab w:val="num" w:pos="3240"/>
        </w:tabs>
        <w:ind w:left="3240" w:hanging="360"/>
      </w:pPr>
      <w:rPr>
        <w:position w:val="0"/>
        <w:sz w:val="24"/>
        <w:szCs w:val="24"/>
        <w:rtl w:val="0"/>
      </w:rPr>
    </w:lvl>
    <w:lvl w:ilvl="4">
      <w:start w:val="1"/>
      <w:numFmt w:val="lowerLetter"/>
      <w:lvlText w:val="%5."/>
      <w:lvlJc w:val="left"/>
      <w:pPr>
        <w:tabs>
          <w:tab w:val="num" w:pos="3960"/>
        </w:tabs>
        <w:ind w:left="3960" w:hanging="360"/>
      </w:pPr>
      <w:rPr>
        <w:position w:val="0"/>
        <w:sz w:val="24"/>
        <w:szCs w:val="24"/>
        <w:rtl w:val="0"/>
      </w:rPr>
    </w:lvl>
    <w:lvl w:ilvl="5">
      <w:start w:val="1"/>
      <w:numFmt w:val="lowerRoman"/>
      <w:lvlText w:val="%6."/>
      <w:lvlJc w:val="left"/>
      <w:pPr>
        <w:tabs>
          <w:tab w:val="num" w:pos="4680"/>
        </w:tabs>
        <w:ind w:left="4680" w:hanging="296"/>
      </w:pPr>
      <w:rPr>
        <w:position w:val="0"/>
        <w:sz w:val="24"/>
        <w:szCs w:val="24"/>
        <w:rtl w:val="0"/>
      </w:rPr>
    </w:lvl>
    <w:lvl w:ilvl="6">
      <w:start w:val="1"/>
      <w:numFmt w:val="decimal"/>
      <w:lvlText w:val="%7."/>
      <w:lvlJc w:val="left"/>
      <w:pPr>
        <w:tabs>
          <w:tab w:val="num" w:pos="5400"/>
        </w:tabs>
        <w:ind w:left="5400" w:hanging="360"/>
      </w:pPr>
      <w:rPr>
        <w:position w:val="0"/>
        <w:sz w:val="24"/>
        <w:szCs w:val="24"/>
        <w:rtl w:val="0"/>
      </w:rPr>
    </w:lvl>
    <w:lvl w:ilvl="7">
      <w:start w:val="1"/>
      <w:numFmt w:val="lowerLetter"/>
      <w:lvlText w:val="%8."/>
      <w:lvlJc w:val="left"/>
      <w:pPr>
        <w:tabs>
          <w:tab w:val="num" w:pos="6120"/>
        </w:tabs>
        <w:ind w:left="6120" w:hanging="360"/>
      </w:pPr>
      <w:rPr>
        <w:position w:val="0"/>
        <w:sz w:val="24"/>
        <w:szCs w:val="24"/>
        <w:rtl w:val="0"/>
      </w:rPr>
    </w:lvl>
    <w:lvl w:ilvl="8">
      <w:start w:val="1"/>
      <w:numFmt w:val="lowerRoman"/>
      <w:lvlText w:val="%9."/>
      <w:lvlJc w:val="left"/>
      <w:pPr>
        <w:tabs>
          <w:tab w:val="num" w:pos="6840"/>
        </w:tabs>
        <w:ind w:left="6840" w:hanging="296"/>
      </w:pPr>
      <w:rPr>
        <w:position w:val="0"/>
        <w:sz w:val="24"/>
        <w:szCs w:val="24"/>
        <w:rtl w:val="0"/>
      </w:rPr>
    </w:lvl>
  </w:abstractNum>
  <w:num w:numId="1">
    <w:abstractNumId w:val="1"/>
  </w:num>
  <w:num w:numId="2">
    <w:abstractNumId w:val="20"/>
  </w:num>
  <w:num w:numId="3">
    <w:abstractNumId w:val="27"/>
  </w:num>
  <w:num w:numId="4">
    <w:abstractNumId w:val="23"/>
  </w:num>
  <w:num w:numId="5">
    <w:abstractNumId w:val="28"/>
  </w:num>
  <w:num w:numId="6">
    <w:abstractNumId w:val="17"/>
  </w:num>
  <w:num w:numId="7">
    <w:abstractNumId w:val="39"/>
  </w:num>
  <w:num w:numId="8">
    <w:abstractNumId w:val="12"/>
  </w:num>
  <w:num w:numId="9">
    <w:abstractNumId w:val="11"/>
  </w:num>
  <w:num w:numId="10">
    <w:abstractNumId w:val="31"/>
  </w:num>
  <w:num w:numId="11">
    <w:abstractNumId w:val="38"/>
  </w:num>
  <w:num w:numId="12">
    <w:abstractNumId w:val="24"/>
  </w:num>
  <w:num w:numId="13">
    <w:abstractNumId w:val="36"/>
  </w:num>
  <w:num w:numId="14">
    <w:abstractNumId w:val="22"/>
  </w:num>
  <w:num w:numId="15">
    <w:abstractNumId w:val="30"/>
  </w:num>
  <w:num w:numId="16">
    <w:abstractNumId w:val="8"/>
  </w:num>
  <w:num w:numId="17">
    <w:abstractNumId w:val="9"/>
  </w:num>
  <w:num w:numId="18">
    <w:abstractNumId w:val="16"/>
  </w:num>
  <w:num w:numId="19">
    <w:abstractNumId w:val="37"/>
  </w:num>
  <w:num w:numId="20">
    <w:abstractNumId w:val="19"/>
  </w:num>
  <w:num w:numId="21">
    <w:abstractNumId w:val="10"/>
  </w:num>
  <w:num w:numId="22">
    <w:abstractNumId w:val="6"/>
  </w:num>
  <w:num w:numId="23">
    <w:abstractNumId w:val="5"/>
  </w:num>
  <w:num w:numId="24">
    <w:abstractNumId w:val="13"/>
  </w:num>
  <w:num w:numId="25">
    <w:abstractNumId w:val="14"/>
  </w:num>
  <w:num w:numId="26">
    <w:abstractNumId w:val="26"/>
  </w:num>
  <w:num w:numId="27">
    <w:abstractNumId w:val="4"/>
  </w:num>
  <w:num w:numId="28">
    <w:abstractNumId w:val="33"/>
  </w:num>
  <w:num w:numId="29">
    <w:abstractNumId w:val="18"/>
  </w:num>
  <w:num w:numId="30">
    <w:abstractNumId w:val="2"/>
  </w:num>
  <w:num w:numId="31">
    <w:abstractNumId w:val="3"/>
  </w:num>
  <w:num w:numId="32">
    <w:abstractNumId w:val="34"/>
  </w:num>
  <w:num w:numId="33">
    <w:abstractNumId w:val="21"/>
  </w:num>
  <w:num w:numId="34">
    <w:abstractNumId w:val="7"/>
  </w:num>
  <w:num w:numId="35">
    <w:abstractNumId w:val="35"/>
  </w:num>
  <w:num w:numId="36">
    <w:abstractNumId w:val="25"/>
  </w:num>
  <w:num w:numId="37">
    <w:abstractNumId w:val="32"/>
  </w:num>
  <w:num w:numId="38">
    <w:abstractNumId w:val="15"/>
  </w:num>
  <w:num w:numId="39">
    <w:abstractNumId w:val="29"/>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9AD"/>
    <w:rsid w:val="00032564"/>
    <w:rsid w:val="00040001"/>
    <w:rsid w:val="00040D79"/>
    <w:rsid w:val="00047813"/>
    <w:rsid w:val="0005224F"/>
    <w:rsid w:val="00062EC3"/>
    <w:rsid w:val="00070454"/>
    <w:rsid w:val="00070A52"/>
    <w:rsid w:val="000738A6"/>
    <w:rsid w:val="00073F12"/>
    <w:rsid w:val="000876A9"/>
    <w:rsid w:val="00093EC4"/>
    <w:rsid w:val="00094DF5"/>
    <w:rsid w:val="00096D01"/>
    <w:rsid w:val="000A680F"/>
    <w:rsid w:val="000B3D42"/>
    <w:rsid w:val="000B7773"/>
    <w:rsid w:val="000B781A"/>
    <w:rsid w:val="000C5225"/>
    <w:rsid w:val="000D2B7E"/>
    <w:rsid w:val="000D53CD"/>
    <w:rsid w:val="000E0C44"/>
    <w:rsid w:val="000E2317"/>
    <w:rsid w:val="0010549D"/>
    <w:rsid w:val="00113962"/>
    <w:rsid w:val="00113988"/>
    <w:rsid w:val="00115509"/>
    <w:rsid w:val="0012723E"/>
    <w:rsid w:val="00130EA8"/>
    <w:rsid w:val="001630EF"/>
    <w:rsid w:val="001745B9"/>
    <w:rsid w:val="001765C2"/>
    <w:rsid w:val="001835B8"/>
    <w:rsid w:val="001868FD"/>
    <w:rsid w:val="00197D9A"/>
    <w:rsid w:val="001B7B34"/>
    <w:rsid w:val="001C0432"/>
    <w:rsid w:val="001D06C8"/>
    <w:rsid w:val="001D0894"/>
    <w:rsid w:val="001D7C6D"/>
    <w:rsid w:val="001E06B8"/>
    <w:rsid w:val="001E4FB2"/>
    <w:rsid w:val="001E7ABA"/>
    <w:rsid w:val="001F21CD"/>
    <w:rsid w:val="001F7414"/>
    <w:rsid w:val="002010A3"/>
    <w:rsid w:val="00217AB8"/>
    <w:rsid w:val="00224E2A"/>
    <w:rsid w:val="00231DDC"/>
    <w:rsid w:val="0023449C"/>
    <w:rsid w:val="0023744D"/>
    <w:rsid w:val="00240B12"/>
    <w:rsid w:val="00240C66"/>
    <w:rsid w:val="002457A1"/>
    <w:rsid w:val="002477E2"/>
    <w:rsid w:val="0026146D"/>
    <w:rsid w:val="00265CC3"/>
    <w:rsid w:val="00265EE5"/>
    <w:rsid w:val="00272F9A"/>
    <w:rsid w:val="0027326C"/>
    <w:rsid w:val="00285CD2"/>
    <w:rsid w:val="00287BCD"/>
    <w:rsid w:val="00287C90"/>
    <w:rsid w:val="00292F0F"/>
    <w:rsid w:val="002A0559"/>
    <w:rsid w:val="002B42DF"/>
    <w:rsid w:val="002B6C36"/>
    <w:rsid w:val="002C201D"/>
    <w:rsid w:val="002C5F0A"/>
    <w:rsid w:val="002C6601"/>
    <w:rsid w:val="002D1057"/>
    <w:rsid w:val="002F14FC"/>
    <w:rsid w:val="002F28BD"/>
    <w:rsid w:val="00302693"/>
    <w:rsid w:val="003041ED"/>
    <w:rsid w:val="003052D6"/>
    <w:rsid w:val="003154FB"/>
    <w:rsid w:val="00316DFA"/>
    <w:rsid w:val="00317D16"/>
    <w:rsid w:val="00320EC7"/>
    <w:rsid w:val="003246ED"/>
    <w:rsid w:val="00336552"/>
    <w:rsid w:val="00340B65"/>
    <w:rsid w:val="00345906"/>
    <w:rsid w:val="00360593"/>
    <w:rsid w:val="003626CE"/>
    <w:rsid w:val="00362915"/>
    <w:rsid w:val="003648B8"/>
    <w:rsid w:val="003701ED"/>
    <w:rsid w:val="0037712C"/>
    <w:rsid w:val="003800F4"/>
    <w:rsid w:val="00390405"/>
    <w:rsid w:val="00392FE9"/>
    <w:rsid w:val="003A20C7"/>
    <w:rsid w:val="003A349A"/>
    <w:rsid w:val="003B1158"/>
    <w:rsid w:val="003B230C"/>
    <w:rsid w:val="003B37FD"/>
    <w:rsid w:val="003C050D"/>
    <w:rsid w:val="003C5E64"/>
    <w:rsid w:val="003C6E75"/>
    <w:rsid w:val="003D2890"/>
    <w:rsid w:val="003D4DBC"/>
    <w:rsid w:val="003E6580"/>
    <w:rsid w:val="003F7C4F"/>
    <w:rsid w:val="00401575"/>
    <w:rsid w:val="0040157E"/>
    <w:rsid w:val="004056AC"/>
    <w:rsid w:val="004075DD"/>
    <w:rsid w:val="00412FA7"/>
    <w:rsid w:val="0041586C"/>
    <w:rsid w:val="00421B6A"/>
    <w:rsid w:val="0042558E"/>
    <w:rsid w:val="00430AB9"/>
    <w:rsid w:val="00433B67"/>
    <w:rsid w:val="00433EA3"/>
    <w:rsid w:val="00447469"/>
    <w:rsid w:val="00453DF5"/>
    <w:rsid w:val="00457E08"/>
    <w:rsid w:val="004627F1"/>
    <w:rsid w:val="00466B97"/>
    <w:rsid w:val="00474577"/>
    <w:rsid w:val="0047721E"/>
    <w:rsid w:val="004866EC"/>
    <w:rsid w:val="004903CA"/>
    <w:rsid w:val="00494FB1"/>
    <w:rsid w:val="004971C6"/>
    <w:rsid w:val="004A08A5"/>
    <w:rsid w:val="004A5783"/>
    <w:rsid w:val="004B026D"/>
    <w:rsid w:val="004B08FF"/>
    <w:rsid w:val="004E3E3B"/>
    <w:rsid w:val="004E42E4"/>
    <w:rsid w:val="004E6B4E"/>
    <w:rsid w:val="004E6E0E"/>
    <w:rsid w:val="004F082D"/>
    <w:rsid w:val="004F45BD"/>
    <w:rsid w:val="004F70DE"/>
    <w:rsid w:val="005011BC"/>
    <w:rsid w:val="00507915"/>
    <w:rsid w:val="00510C17"/>
    <w:rsid w:val="00531EEC"/>
    <w:rsid w:val="005333F2"/>
    <w:rsid w:val="00540CFB"/>
    <w:rsid w:val="00541345"/>
    <w:rsid w:val="00547A81"/>
    <w:rsid w:val="005743C2"/>
    <w:rsid w:val="00574E36"/>
    <w:rsid w:val="00575CCC"/>
    <w:rsid w:val="005856FD"/>
    <w:rsid w:val="0058696E"/>
    <w:rsid w:val="00590ABE"/>
    <w:rsid w:val="005A605C"/>
    <w:rsid w:val="005D169D"/>
    <w:rsid w:val="005D22C4"/>
    <w:rsid w:val="005D3CDE"/>
    <w:rsid w:val="005E124A"/>
    <w:rsid w:val="005E635A"/>
    <w:rsid w:val="005F5A4A"/>
    <w:rsid w:val="005F7DBD"/>
    <w:rsid w:val="00605E83"/>
    <w:rsid w:val="00611D6E"/>
    <w:rsid w:val="006164BD"/>
    <w:rsid w:val="00616DA1"/>
    <w:rsid w:val="00617C53"/>
    <w:rsid w:val="00620FDB"/>
    <w:rsid w:val="006228B1"/>
    <w:rsid w:val="0062514A"/>
    <w:rsid w:val="00626E88"/>
    <w:rsid w:val="00644C24"/>
    <w:rsid w:val="00646A8B"/>
    <w:rsid w:val="00647F01"/>
    <w:rsid w:val="00661433"/>
    <w:rsid w:val="006614E3"/>
    <w:rsid w:val="00662595"/>
    <w:rsid w:val="00662758"/>
    <w:rsid w:val="00662EDD"/>
    <w:rsid w:val="00671B8C"/>
    <w:rsid w:val="006726E1"/>
    <w:rsid w:val="00672A57"/>
    <w:rsid w:val="006760B0"/>
    <w:rsid w:val="00676A75"/>
    <w:rsid w:val="006802B4"/>
    <w:rsid w:val="00682139"/>
    <w:rsid w:val="00687A57"/>
    <w:rsid w:val="006A3D82"/>
    <w:rsid w:val="006A5D80"/>
    <w:rsid w:val="006A772D"/>
    <w:rsid w:val="006B78DB"/>
    <w:rsid w:val="006C0047"/>
    <w:rsid w:val="006C531A"/>
    <w:rsid w:val="006C6E48"/>
    <w:rsid w:val="006D148D"/>
    <w:rsid w:val="006D1BF9"/>
    <w:rsid w:val="006D3781"/>
    <w:rsid w:val="006E3A43"/>
    <w:rsid w:val="00701BCD"/>
    <w:rsid w:val="00714A00"/>
    <w:rsid w:val="00726BB1"/>
    <w:rsid w:val="00742AD1"/>
    <w:rsid w:val="007478DE"/>
    <w:rsid w:val="00750AFB"/>
    <w:rsid w:val="00761206"/>
    <w:rsid w:val="007612B8"/>
    <w:rsid w:val="0076303A"/>
    <w:rsid w:val="007A6AB4"/>
    <w:rsid w:val="007A79C9"/>
    <w:rsid w:val="007B3A29"/>
    <w:rsid w:val="007D706D"/>
    <w:rsid w:val="007E2495"/>
    <w:rsid w:val="007F6397"/>
    <w:rsid w:val="008000C4"/>
    <w:rsid w:val="00805AB9"/>
    <w:rsid w:val="00810F22"/>
    <w:rsid w:val="00811BE4"/>
    <w:rsid w:val="00812122"/>
    <w:rsid w:val="00820F4A"/>
    <w:rsid w:val="008353CF"/>
    <w:rsid w:val="00840E02"/>
    <w:rsid w:val="00843B91"/>
    <w:rsid w:val="00855A87"/>
    <w:rsid w:val="00864939"/>
    <w:rsid w:val="008660EE"/>
    <w:rsid w:val="008674A9"/>
    <w:rsid w:val="00870CD8"/>
    <w:rsid w:val="008752A6"/>
    <w:rsid w:val="00880FB1"/>
    <w:rsid w:val="00883244"/>
    <w:rsid w:val="00894D2D"/>
    <w:rsid w:val="008953FD"/>
    <w:rsid w:val="008A0BF1"/>
    <w:rsid w:val="008A39FD"/>
    <w:rsid w:val="008A41BD"/>
    <w:rsid w:val="008B7AE6"/>
    <w:rsid w:val="008D64DB"/>
    <w:rsid w:val="008E3539"/>
    <w:rsid w:val="008E7B15"/>
    <w:rsid w:val="008F2073"/>
    <w:rsid w:val="008F6F66"/>
    <w:rsid w:val="00903D55"/>
    <w:rsid w:val="0091245B"/>
    <w:rsid w:val="009137AE"/>
    <w:rsid w:val="0091604C"/>
    <w:rsid w:val="00923292"/>
    <w:rsid w:val="00926100"/>
    <w:rsid w:val="009356E1"/>
    <w:rsid w:val="009463CC"/>
    <w:rsid w:val="009632A2"/>
    <w:rsid w:val="0096575B"/>
    <w:rsid w:val="00965C36"/>
    <w:rsid w:val="009664A1"/>
    <w:rsid w:val="00966E92"/>
    <w:rsid w:val="00972700"/>
    <w:rsid w:val="009B1470"/>
    <w:rsid w:val="009B63F0"/>
    <w:rsid w:val="009E408A"/>
    <w:rsid w:val="009E56F0"/>
    <w:rsid w:val="009E7E42"/>
    <w:rsid w:val="009F2D6C"/>
    <w:rsid w:val="00A0405B"/>
    <w:rsid w:val="00A064CD"/>
    <w:rsid w:val="00A15FF1"/>
    <w:rsid w:val="00A16EBA"/>
    <w:rsid w:val="00A22BF0"/>
    <w:rsid w:val="00A24E30"/>
    <w:rsid w:val="00A3252C"/>
    <w:rsid w:val="00A37684"/>
    <w:rsid w:val="00A53A7F"/>
    <w:rsid w:val="00A54EF5"/>
    <w:rsid w:val="00A65369"/>
    <w:rsid w:val="00A66770"/>
    <w:rsid w:val="00A66E4B"/>
    <w:rsid w:val="00A72F8F"/>
    <w:rsid w:val="00AA25A9"/>
    <w:rsid w:val="00AA6324"/>
    <w:rsid w:val="00AB206D"/>
    <w:rsid w:val="00AB7309"/>
    <w:rsid w:val="00AB7791"/>
    <w:rsid w:val="00AC3BE0"/>
    <w:rsid w:val="00AD184A"/>
    <w:rsid w:val="00AE1FF9"/>
    <w:rsid w:val="00AE2607"/>
    <w:rsid w:val="00AE55F5"/>
    <w:rsid w:val="00B002FC"/>
    <w:rsid w:val="00B14E6A"/>
    <w:rsid w:val="00B20858"/>
    <w:rsid w:val="00B24F9E"/>
    <w:rsid w:val="00B2778E"/>
    <w:rsid w:val="00B43782"/>
    <w:rsid w:val="00B51CCE"/>
    <w:rsid w:val="00B637E0"/>
    <w:rsid w:val="00B63E1D"/>
    <w:rsid w:val="00B65969"/>
    <w:rsid w:val="00B75D11"/>
    <w:rsid w:val="00B77FFE"/>
    <w:rsid w:val="00B82ECE"/>
    <w:rsid w:val="00B91D5A"/>
    <w:rsid w:val="00B972F5"/>
    <w:rsid w:val="00BC57E1"/>
    <w:rsid w:val="00BE4700"/>
    <w:rsid w:val="00BE6085"/>
    <w:rsid w:val="00BF0E56"/>
    <w:rsid w:val="00C0555C"/>
    <w:rsid w:val="00C0611E"/>
    <w:rsid w:val="00C153CC"/>
    <w:rsid w:val="00C35874"/>
    <w:rsid w:val="00C37430"/>
    <w:rsid w:val="00C4327B"/>
    <w:rsid w:val="00C506E7"/>
    <w:rsid w:val="00C60F31"/>
    <w:rsid w:val="00C64D6A"/>
    <w:rsid w:val="00C7096A"/>
    <w:rsid w:val="00C81B5E"/>
    <w:rsid w:val="00C94A1F"/>
    <w:rsid w:val="00CA695F"/>
    <w:rsid w:val="00CA74A9"/>
    <w:rsid w:val="00CB099E"/>
    <w:rsid w:val="00CC23CC"/>
    <w:rsid w:val="00CD612D"/>
    <w:rsid w:val="00CE7F79"/>
    <w:rsid w:val="00CF3665"/>
    <w:rsid w:val="00D2255E"/>
    <w:rsid w:val="00D23A44"/>
    <w:rsid w:val="00D270A3"/>
    <w:rsid w:val="00D36AB9"/>
    <w:rsid w:val="00D447E1"/>
    <w:rsid w:val="00D47BA2"/>
    <w:rsid w:val="00D53886"/>
    <w:rsid w:val="00D657EA"/>
    <w:rsid w:val="00D67B2B"/>
    <w:rsid w:val="00D67E91"/>
    <w:rsid w:val="00D74146"/>
    <w:rsid w:val="00D85924"/>
    <w:rsid w:val="00D87F32"/>
    <w:rsid w:val="00D9282F"/>
    <w:rsid w:val="00D9699D"/>
    <w:rsid w:val="00DA5FD0"/>
    <w:rsid w:val="00DB78BD"/>
    <w:rsid w:val="00DC2A45"/>
    <w:rsid w:val="00DD0113"/>
    <w:rsid w:val="00DD309E"/>
    <w:rsid w:val="00DE724C"/>
    <w:rsid w:val="00DF0E0E"/>
    <w:rsid w:val="00E074DA"/>
    <w:rsid w:val="00E149DC"/>
    <w:rsid w:val="00E16EEB"/>
    <w:rsid w:val="00E17052"/>
    <w:rsid w:val="00E24546"/>
    <w:rsid w:val="00E419E8"/>
    <w:rsid w:val="00E46079"/>
    <w:rsid w:val="00E66809"/>
    <w:rsid w:val="00E7723B"/>
    <w:rsid w:val="00E830F8"/>
    <w:rsid w:val="00E83FA6"/>
    <w:rsid w:val="00E90160"/>
    <w:rsid w:val="00EA29AD"/>
    <w:rsid w:val="00EB2A2E"/>
    <w:rsid w:val="00EB37C6"/>
    <w:rsid w:val="00EB3C32"/>
    <w:rsid w:val="00EB6D9C"/>
    <w:rsid w:val="00EC6620"/>
    <w:rsid w:val="00ED7D46"/>
    <w:rsid w:val="00EE5E96"/>
    <w:rsid w:val="00EF590F"/>
    <w:rsid w:val="00F07C60"/>
    <w:rsid w:val="00F12A66"/>
    <w:rsid w:val="00F13272"/>
    <w:rsid w:val="00F22506"/>
    <w:rsid w:val="00F25F00"/>
    <w:rsid w:val="00F26801"/>
    <w:rsid w:val="00F35A3A"/>
    <w:rsid w:val="00F40AB9"/>
    <w:rsid w:val="00F42C5C"/>
    <w:rsid w:val="00F43A5C"/>
    <w:rsid w:val="00F446D6"/>
    <w:rsid w:val="00F544E6"/>
    <w:rsid w:val="00F751A4"/>
    <w:rsid w:val="00FA37D0"/>
    <w:rsid w:val="00FA7D77"/>
    <w:rsid w:val="00FB16A9"/>
    <w:rsid w:val="00FC1384"/>
    <w:rsid w:val="00FC724F"/>
    <w:rsid w:val="00FF4A91"/>
    <w:rsid w:val="00FF6B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77C8F7"/>
  <w15:docId w15:val="{FF007ED1-C55F-40BB-A4A5-70793EE13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0157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01575"/>
    <w:rPr>
      <w:u w:val="single"/>
    </w:rPr>
  </w:style>
  <w:style w:type="paragraph" w:styleId="Header">
    <w:name w:val="header"/>
    <w:rsid w:val="00401575"/>
    <w:pPr>
      <w:keepNext/>
      <w:tabs>
        <w:tab w:val="center" w:pos="4320"/>
        <w:tab w:val="right" w:pos="8640"/>
      </w:tabs>
      <w:suppressAutoHyphens/>
    </w:pPr>
    <w:rPr>
      <w:rFonts w:ascii="Franklin Gothic Book" w:eastAsia="Franklin Gothic Book" w:hAnsi="Franklin Gothic Book" w:cs="Franklin Gothic Book"/>
      <w:color w:val="000000"/>
      <w:u w:color="000000"/>
    </w:rPr>
  </w:style>
  <w:style w:type="paragraph" w:styleId="Footer">
    <w:name w:val="footer"/>
    <w:rsid w:val="00401575"/>
    <w:pPr>
      <w:tabs>
        <w:tab w:val="center" w:pos="4680"/>
        <w:tab w:val="right" w:pos="9360"/>
      </w:tabs>
    </w:pPr>
    <w:rPr>
      <w:rFonts w:ascii="Calibri" w:eastAsia="Calibri" w:hAnsi="Calibri" w:cs="Calibri"/>
      <w:color w:val="000000"/>
      <w:sz w:val="22"/>
      <w:szCs w:val="22"/>
      <w:u w:color="000000"/>
    </w:rPr>
  </w:style>
  <w:style w:type="paragraph" w:customStyle="1" w:styleId="Body">
    <w:name w:val="Body"/>
    <w:rsid w:val="00401575"/>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rsid w:val="00401575"/>
    <w:pPr>
      <w:spacing w:after="200" w:line="276" w:lineRule="auto"/>
      <w:ind w:left="720"/>
    </w:pPr>
    <w:rPr>
      <w:rFonts w:ascii="Calibri" w:eastAsia="Calibri" w:hAnsi="Calibri" w:cs="Calibri"/>
      <w:color w:val="000000"/>
      <w:sz w:val="22"/>
      <w:szCs w:val="22"/>
      <w:u w:color="000000"/>
    </w:rPr>
  </w:style>
  <w:style w:type="numbering" w:customStyle="1" w:styleId="List0">
    <w:name w:val="List 0"/>
    <w:basedOn w:val="ImportedStyle1"/>
    <w:rsid w:val="00401575"/>
    <w:pPr>
      <w:numPr>
        <w:numId w:val="8"/>
      </w:numPr>
    </w:pPr>
  </w:style>
  <w:style w:type="numbering" w:customStyle="1" w:styleId="ImportedStyle1">
    <w:name w:val="Imported Style 1"/>
    <w:rsid w:val="00401575"/>
  </w:style>
  <w:style w:type="numbering" w:customStyle="1" w:styleId="List1">
    <w:name w:val="List 1"/>
    <w:basedOn w:val="ImportedStyle1"/>
    <w:rsid w:val="00401575"/>
    <w:pPr>
      <w:numPr>
        <w:numId w:val="23"/>
      </w:numPr>
    </w:pPr>
  </w:style>
  <w:style w:type="paragraph" w:styleId="NormalWeb">
    <w:name w:val="Normal (Web)"/>
    <w:rsid w:val="00401575"/>
    <w:rPr>
      <w:rFonts w:hAnsi="Arial Unicode MS" w:cs="Arial Unicode MS"/>
      <w:color w:val="000000"/>
      <w:sz w:val="24"/>
      <w:szCs w:val="24"/>
      <w:u w:color="000000"/>
    </w:rPr>
  </w:style>
  <w:style w:type="numbering" w:customStyle="1" w:styleId="List21">
    <w:name w:val="List 21"/>
    <w:basedOn w:val="ImportedStyle2"/>
    <w:rsid w:val="00401575"/>
    <w:pPr>
      <w:numPr>
        <w:numId w:val="22"/>
      </w:numPr>
    </w:pPr>
  </w:style>
  <w:style w:type="numbering" w:customStyle="1" w:styleId="ImportedStyle2">
    <w:name w:val="Imported Style 2"/>
    <w:rsid w:val="00401575"/>
  </w:style>
  <w:style w:type="numbering" w:customStyle="1" w:styleId="List31">
    <w:name w:val="List 31"/>
    <w:basedOn w:val="ImportedStyle2"/>
    <w:rsid w:val="00401575"/>
    <w:pPr>
      <w:numPr>
        <w:numId w:val="20"/>
      </w:numPr>
    </w:pPr>
  </w:style>
  <w:style w:type="paragraph" w:styleId="PlainText">
    <w:name w:val="Plain Text"/>
    <w:basedOn w:val="Normal"/>
    <w:link w:val="PlainTextChar"/>
    <w:uiPriority w:val="99"/>
    <w:semiHidden/>
    <w:unhideWhenUsed/>
    <w:rsid w:val="008121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rPr>
  </w:style>
  <w:style w:type="character" w:customStyle="1" w:styleId="PlainTextChar">
    <w:name w:val="Plain Text Char"/>
    <w:basedOn w:val="DefaultParagraphFont"/>
    <w:link w:val="PlainText"/>
    <w:uiPriority w:val="99"/>
    <w:semiHidden/>
    <w:rsid w:val="00812122"/>
    <w:rPr>
      <w:rFonts w:ascii="Calibri" w:eastAsiaTheme="minorHAnsi" w:hAnsi="Calibri" w:cstheme="minorBidi"/>
      <w:sz w:val="22"/>
      <w:szCs w:val="21"/>
      <w:bdr w:val="none" w:sz="0" w:space="0" w:color="auto"/>
    </w:rPr>
  </w:style>
  <w:style w:type="paragraph" w:styleId="BalloonText">
    <w:name w:val="Balloon Text"/>
    <w:basedOn w:val="Normal"/>
    <w:link w:val="BalloonTextChar"/>
    <w:uiPriority w:val="99"/>
    <w:semiHidden/>
    <w:unhideWhenUsed/>
    <w:rsid w:val="00EF59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590F"/>
    <w:rPr>
      <w:rFonts w:ascii="Lucida Grande" w:hAnsi="Lucida Grande" w:cs="Lucida Grande"/>
      <w:sz w:val="18"/>
      <w:szCs w:val="18"/>
    </w:rPr>
  </w:style>
  <w:style w:type="character" w:styleId="CommentReference">
    <w:name w:val="annotation reference"/>
    <w:basedOn w:val="DefaultParagraphFont"/>
    <w:uiPriority w:val="99"/>
    <w:semiHidden/>
    <w:unhideWhenUsed/>
    <w:rsid w:val="006A3D82"/>
    <w:rPr>
      <w:sz w:val="16"/>
      <w:szCs w:val="16"/>
    </w:rPr>
  </w:style>
  <w:style w:type="paragraph" w:styleId="CommentText">
    <w:name w:val="annotation text"/>
    <w:basedOn w:val="Normal"/>
    <w:link w:val="CommentTextChar"/>
    <w:uiPriority w:val="99"/>
    <w:semiHidden/>
    <w:unhideWhenUsed/>
    <w:rsid w:val="006A3D82"/>
    <w:rPr>
      <w:sz w:val="20"/>
      <w:szCs w:val="20"/>
    </w:rPr>
  </w:style>
  <w:style w:type="character" w:customStyle="1" w:styleId="CommentTextChar">
    <w:name w:val="Comment Text Char"/>
    <w:basedOn w:val="DefaultParagraphFont"/>
    <w:link w:val="CommentText"/>
    <w:uiPriority w:val="99"/>
    <w:semiHidden/>
    <w:rsid w:val="006A3D82"/>
  </w:style>
  <w:style w:type="paragraph" w:styleId="CommentSubject">
    <w:name w:val="annotation subject"/>
    <w:basedOn w:val="CommentText"/>
    <w:next w:val="CommentText"/>
    <w:link w:val="CommentSubjectChar"/>
    <w:uiPriority w:val="99"/>
    <w:semiHidden/>
    <w:unhideWhenUsed/>
    <w:rsid w:val="006A3D82"/>
    <w:rPr>
      <w:b/>
      <w:bCs/>
    </w:rPr>
  </w:style>
  <w:style w:type="character" w:customStyle="1" w:styleId="CommentSubjectChar">
    <w:name w:val="Comment Subject Char"/>
    <w:basedOn w:val="CommentTextChar"/>
    <w:link w:val="CommentSubject"/>
    <w:uiPriority w:val="99"/>
    <w:semiHidden/>
    <w:rsid w:val="006A3D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35878">
      <w:bodyDiv w:val="1"/>
      <w:marLeft w:val="0"/>
      <w:marRight w:val="0"/>
      <w:marTop w:val="0"/>
      <w:marBottom w:val="0"/>
      <w:divBdr>
        <w:top w:val="none" w:sz="0" w:space="0" w:color="auto"/>
        <w:left w:val="none" w:sz="0" w:space="0" w:color="auto"/>
        <w:bottom w:val="none" w:sz="0" w:space="0" w:color="auto"/>
        <w:right w:val="none" w:sz="0" w:space="0" w:color="auto"/>
      </w:divBdr>
    </w:div>
    <w:div w:id="1641616714">
      <w:bodyDiv w:val="1"/>
      <w:marLeft w:val="0"/>
      <w:marRight w:val="0"/>
      <w:marTop w:val="0"/>
      <w:marBottom w:val="0"/>
      <w:divBdr>
        <w:top w:val="none" w:sz="0" w:space="0" w:color="auto"/>
        <w:left w:val="none" w:sz="0" w:space="0" w:color="auto"/>
        <w:bottom w:val="none" w:sz="0" w:space="0" w:color="auto"/>
        <w:right w:val="none" w:sz="0" w:space="0" w:color="auto"/>
      </w:divBdr>
    </w:div>
    <w:div w:id="1766920727">
      <w:bodyDiv w:val="1"/>
      <w:marLeft w:val="0"/>
      <w:marRight w:val="0"/>
      <w:marTop w:val="0"/>
      <w:marBottom w:val="0"/>
      <w:divBdr>
        <w:top w:val="none" w:sz="0" w:space="0" w:color="auto"/>
        <w:left w:val="none" w:sz="0" w:space="0" w:color="auto"/>
        <w:bottom w:val="none" w:sz="0" w:space="0" w:color="auto"/>
        <w:right w:val="none" w:sz="0" w:space="0" w:color="auto"/>
      </w:divBdr>
    </w:div>
    <w:div w:id="2033535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1486</Words>
  <Characters>8472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Rubino, Mary C.</dc:creator>
  <cp:lastModifiedBy>Judith Taylor-Fishwick</cp:lastModifiedBy>
  <cp:revision>2</cp:revision>
  <cp:lastPrinted>2015-09-21T20:15:00Z</cp:lastPrinted>
  <dcterms:created xsi:type="dcterms:W3CDTF">2020-01-29T18:32:00Z</dcterms:created>
  <dcterms:modified xsi:type="dcterms:W3CDTF">2020-01-29T18:32:00Z</dcterms:modified>
</cp:coreProperties>
</file>