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1052B" w14:textId="77777777" w:rsidR="00EA29AD" w:rsidRPr="00531EEC" w:rsidRDefault="00AE1FF9">
      <w:pPr>
        <w:pStyle w:val="Body"/>
        <w:spacing w:after="80" w:line="240" w:lineRule="auto"/>
        <w:jc w:val="center"/>
        <w:rPr>
          <w:rFonts w:ascii="Trebuchet MS" w:hAnsi="Trebuchet MS"/>
          <w:b/>
          <w:bCs/>
          <w:sz w:val="24"/>
          <w:szCs w:val="24"/>
        </w:rPr>
      </w:pPr>
      <w:r w:rsidRPr="00531EEC">
        <w:rPr>
          <w:rFonts w:ascii="Trebuchet MS" w:hAnsi="Trebuchet MS"/>
          <w:b/>
          <w:bCs/>
          <w:sz w:val="24"/>
          <w:szCs w:val="24"/>
        </w:rPr>
        <w:t>Faculty Senate Meeting</w:t>
      </w:r>
    </w:p>
    <w:p w14:paraId="40700190" w14:textId="77777777" w:rsidR="00EA29AD" w:rsidRPr="00531EEC" w:rsidRDefault="00234986">
      <w:pPr>
        <w:pStyle w:val="Body"/>
        <w:spacing w:after="80" w:line="240" w:lineRule="auto"/>
        <w:jc w:val="center"/>
        <w:rPr>
          <w:rFonts w:ascii="Trebuchet MS" w:hAnsi="Trebuchet MS"/>
          <w:b/>
          <w:bCs/>
          <w:sz w:val="24"/>
          <w:szCs w:val="24"/>
        </w:rPr>
      </w:pPr>
      <w:r>
        <w:rPr>
          <w:rFonts w:ascii="Trebuchet MS" w:hAnsi="Trebuchet MS"/>
          <w:b/>
          <w:bCs/>
          <w:sz w:val="24"/>
          <w:szCs w:val="24"/>
        </w:rPr>
        <w:t>Minutes</w:t>
      </w:r>
    </w:p>
    <w:p w14:paraId="23F8BAF8" w14:textId="77777777" w:rsidR="00EA29AD" w:rsidRPr="00531EEC" w:rsidRDefault="009B522B">
      <w:pPr>
        <w:pStyle w:val="Body"/>
        <w:spacing w:after="80" w:line="240" w:lineRule="auto"/>
        <w:jc w:val="center"/>
        <w:rPr>
          <w:rFonts w:ascii="Trebuchet MS" w:hAnsi="Trebuchet MS"/>
          <w:b/>
          <w:bCs/>
          <w:sz w:val="24"/>
          <w:szCs w:val="24"/>
        </w:rPr>
      </w:pPr>
      <w:r>
        <w:rPr>
          <w:rFonts w:ascii="Trebuchet MS" w:hAnsi="Trebuchet MS"/>
          <w:b/>
          <w:bCs/>
          <w:sz w:val="24"/>
          <w:szCs w:val="24"/>
        </w:rPr>
        <w:t>December 19</w:t>
      </w:r>
      <w:r w:rsidR="00E149DC">
        <w:rPr>
          <w:rFonts w:ascii="Trebuchet MS" w:hAnsi="Trebuchet MS"/>
          <w:b/>
          <w:bCs/>
          <w:sz w:val="24"/>
          <w:szCs w:val="24"/>
        </w:rPr>
        <w:t>, 2016</w:t>
      </w:r>
    </w:p>
    <w:p w14:paraId="182984C7" w14:textId="77777777" w:rsidR="00EA29AD" w:rsidRDefault="00AE1FF9">
      <w:pPr>
        <w:pStyle w:val="Body"/>
        <w:spacing w:after="80" w:line="240" w:lineRule="auto"/>
        <w:jc w:val="center"/>
        <w:rPr>
          <w:rFonts w:ascii="Trebuchet MS" w:hAnsi="Trebuchet MS"/>
          <w:b/>
          <w:bCs/>
          <w:sz w:val="24"/>
          <w:szCs w:val="24"/>
        </w:rPr>
      </w:pPr>
      <w:r w:rsidRPr="00531EEC">
        <w:rPr>
          <w:rFonts w:ascii="Trebuchet MS" w:hAnsi="Trebuchet MS"/>
          <w:b/>
          <w:bCs/>
          <w:sz w:val="24"/>
          <w:szCs w:val="24"/>
          <w:lang w:val="de-DE"/>
        </w:rPr>
        <w:t>Hofheimer Hall - 7</w:t>
      </w:r>
      <w:proofErr w:type="spellStart"/>
      <w:r w:rsidRPr="00531EEC">
        <w:rPr>
          <w:rFonts w:ascii="Trebuchet MS" w:hAnsi="Trebuchet MS"/>
          <w:b/>
          <w:bCs/>
          <w:sz w:val="24"/>
          <w:szCs w:val="24"/>
          <w:vertAlign w:val="superscript"/>
        </w:rPr>
        <w:t>th</w:t>
      </w:r>
      <w:proofErr w:type="spellEnd"/>
      <w:r w:rsidRPr="00531EEC">
        <w:rPr>
          <w:rFonts w:ascii="Trebuchet MS" w:hAnsi="Trebuchet MS"/>
          <w:b/>
          <w:bCs/>
          <w:sz w:val="24"/>
          <w:szCs w:val="24"/>
          <w:lang w:val="nl-NL"/>
        </w:rPr>
        <w:t xml:space="preserve"> Floor </w:t>
      </w:r>
      <w:r w:rsidRPr="00531EEC">
        <w:rPr>
          <w:rFonts w:ascii="Trebuchet MS" w:hAnsi="Trebuchet MS"/>
          <w:b/>
          <w:bCs/>
          <w:sz w:val="24"/>
          <w:szCs w:val="24"/>
        </w:rPr>
        <w:t>– 5:00 pm</w:t>
      </w:r>
    </w:p>
    <w:p w14:paraId="0BD7811D" w14:textId="77777777" w:rsidR="000B3D42" w:rsidRDefault="000B3D42" w:rsidP="000B3D42">
      <w:pPr>
        <w:pStyle w:val="Body"/>
        <w:spacing w:after="80" w:line="240" w:lineRule="auto"/>
        <w:rPr>
          <w:rFonts w:ascii="Trebuchet MS" w:hAnsi="Trebuchet MS"/>
          <w:b/>
          <w:bCs/>
          <w:sz w:val="24"/>
          <w:szCs w:val="24"/>
        </w:rPr>
      </w:pPr>
      <w:r>
        <w:rPr>
          <w:rFonts w:ascii="Trebuchet MS" w:hAnsi="Trebuchet MS"/>
          <w:b/>
          <w:bCs/>
          <w:sz w:val="24"/>
          <w:szCs w:val="24"/>
        </w:rPr>
        <w:tab/>
      </w:r>
    </w:p>
    <w:p w14:paraId="6580FF90" w14:textId="75BE2BCF" w:rsidR="00234986" w:rsidRPr="00234986" w:rsidRDefault="00234986" w:rsidP="000B3D42">
      <w:pPr>
        <w:pStyle w:val="Body"/>
        <w:spacing w:after="80" w:line="240" w:lineRule="auto"/>
        <w:rPr>
          <w:rFonts w:ascii="Trebuchet MS" w:hAnsi="Trebuchet MS"/>
          <w:bCs/>
          <w:sz w:val="24"/>
          <w:szCs w:val="24"/>
        </w:rPr>
      </w:pPr>
      <w:r>
        <w:rPr>
          <w:rFonts w:ascii="Trebuchet MS" w:hAnsi="Trebuchet MS"/>
          <w:bCs/>
          <w:sz w:val="24"/>
          <w:szCs w:val="24"/>
        </w:rPr>
        <w:tab/>
        <w:t xml:space="preserve">Present: Daniel, Dianne; </w:t>
      </w:r>
      <w:proofErr w:type="spellStart"/>
      <w:r w:rsidR="002C2129">
        <w:rPr>
          <w:rFonts w:ascii="Trebuchet MS" w:hAnsi="Trebuchet MS"/>
          <w:bCs/>
          <w:sz w:val="24"/>
          <w:szCs w:val="24"/>
        </w:rPr>
        <w:t>Derber</w:t>
      </w:r>
      <w:proofErr w:type="spellEnd"/>
      <w:r w:rsidR="002C2129">
        <w:rPr>
          <w:rFonts w:ascii="Trebuchet MS" w:hAnsi="Trebuchet MS"/>
          <w:bCs/>
          <w:sz w:val="24"/>
          <w:szCs w:val="24"/>
        </w:rPr>
        <w:t xml:space="preserve">, Catherine; </w:t>
      </w:r>
      <w:proofErr w:type="spellStart"/>
      <w:r w:rsidR="009B522B">
        <w:rPr>
          <w:rFonts w:ascii="Trebuchet MS" w:hAnsi="Trebuchet MS"/>
          <w:bCs/>
          <w:sz w:val="24"/>
          <w:szCs w:val="24"/>
        </w:rPr>
        <w:t>Derkay</w:t>
      </w:r>
      <w:proofErr w:type="spellEnd"/>
      <w:r w:rsidR="009B522B">
        <w:rPr>
          <w:rFonts w:ascii="Trebuchet MS" w:hAnsi="Trebuchet MS"/>
          <w:bCs/>
          <w:sz w:val="24"/>
          <w:szCs w:val="24"/>
        </w:rPr>
        <w:t xml:space="preserve">, Craig; </w:t>
      </w:r>
      <w:r>
        <w:rPr>
          <w:rFonts w:ascii="Trebuchet MS" w:hAnsi="Trebuchet MS"/>
          <w:bCs/>
          <w:sz w:val="24"/>
          <w:szCs w:val="24"/>
        </w:rPr>
        <w:t xml:space="preserve">Handel, Richard; </w:t>
      </w:r>
      <w:proofErr w:type="spellStart"/>
      <w:r>
        <w:rPr>
          <w:rFonts w:ascii="Trebuchet MS" w:hAnsi="Trebuchet MS"/>
          <w:bCs/>
          <w:sz w:val="24"/>
          <w:szCs w:val="24"/>
        </w:rPr>
        <w:t>Musto</w:t>
      </w:r>
      <w:proofErr w:type="spellEnd"/>
      <w:r>
        <w:rPr>
          <w:rFonts w:ascii="Trebuchet MS" w:hAnsi="Trebuchet MS"/>
          <w:bCs/>
          <w:sz w:val="24"/>
          <w:szCs w:val="24"/>
        </w:rPr>
        <w:t>, Alberto; Scott, Lauren;</w:t>
      </w:r>
      <w:r w:rsidR="006D2944">
        <w:rPr>
          <w:rFonts w:ascii="Trebuchet MS" w:hAnsi="Trebuchet MS"/>
          <w:bCs/>
          <w:sz w:val="24"/>
          <w:szCs w:val="24"/>
        </w:rPr>
        <w:t xml:space="preserve"> </w:t>
      </w:r>
      <w:proofErr w:type="spellStart"/>
      <w:r w:rsidR="009A177B">
        <w:rPr>
          <w:rFonts w:ascii="Trebuchet MS" w:hAnsi="Trebuchet MS"/>
          <w:bCs/>
          <w:sz w:val="24"/>
          <w:szCs w:val="24"/>
        </w:rPr>
        <w:t>Strunc</w:t>
      </w:r>
      <w:proofErr w:type="spellEnd"/>
      <w:r w:rsidR="009A177B">
        <w:rPr>
          <w:rFonts w:ascii="Trebuchet MS" w:hAnsi="Trebuchet MS"/>
          <w:bCs/>
          <w:sz w:val="24"/>
          <w:szCs w:val="24"/>
        </w:rPr>
        <w:t>, Michael</w:t>
      </w:r>
      <w:r>
        <w:rPr>
          <w:rFonts w:ascii="Trebuchet MS" w:hAnsi="Trebuchet MS"/>
          <w:bCs/>
          <w:sz w:val="24"/>
          <w:szCs w:val="24"/>
        </w:rPr>
        <w:t>.</w:t>
      </w:r>
    </w:p>
    <w:p w14:paraId="20D922D6" w14:textId="77777777" w:rsidR="00EA29AD" w:rsidRPr="00531EEC" w:rsidRDefault="00EA29AD">
      <w:pPr>
        <w:pStyle w:val="Body"/>
        <w:spacing w:after="80" w:line="240" w:lineRule="auto"/>
        <w:rPr>
          <w:rFonts w:ascii="Trebuchet MS" w:hAnsi="Trebuchet MS"/>
          <w:sz w:val="24"/>
          <w:szCs w:val="24"/>
        </w:rPr>
      </w:pPr>
    </w:p>
    <w:p w14:paraId="451A3852" w14:textId="4DE4E4C2" w:rsidR="009B522B" w:rsidRDefault="009B522B" w:rsidP="009B522B">
      <w:pPr>
        <w:pStyle w:val="ListParagraph"/>
        <w:numPr>
          <w:ilvl w:val="0"/>
          <w:numId w:val="3"/>
        </w:numPr>
        <w:tabs>
          <w:tab w:val="clear" w:pos="1080"/>
          <w:tab w:val="num" w:pos="1050"/>
        </w:tabs>
        <w:spacing w:after="80" w:line="240" w:lineRule="auto"/>
        <w:ind w:left="1050" w:hanging="330"/>
        <w:rPr>
          <w:rFonts w:ascii="Trebuchet MS" w:hAnsi="Trebuchet MS"/>
          <w:sz w:val="24"/>
          <w:szCs w:val="24"/>
        </w:rPr>
      </w:pPr>
      <w:r w:rsidRPr="009B522B">
        <w:rPr>
          <w:rFonts w:ascii="Trebuchet MS" w:hAnsi="Trebuchet MS"/>
          <w:sz w:val="24"/>
          <w:szCs w:val="24"/>
        </w:rPr>
        <w:t xml:space="preserve">Call to Order at 5:05 </w:t>
      </w:r>
      <w:r w:rsidR="00234986" w:rsidRPr="009B522B">
        <w:rPr>
          <w:rFonts w:ascii="Trebuchet MS" w:hAnsi="Trebuchet MS"/>
          <w:sz w:val="24"/>
          <w:szCs w:val="24"/>
        </w:rPr>
        <w:t xml:space="preserve">pm </w:t>
      </w:r>
      <w:r w:rsidRPr="009B522B">
        <w:rPr>
          <w:rFonts w:ascii="Trebuchet MS" w:hAnsi="Trebuchet MS"/>
          <w:sz w:val="24"/>
          <w:szCs w:val="24"/>
        </w:rPr>
        <w:t>(one short of quorum)</w:t>
      </w:r>
      <w:r w:rsidR="00234986" w:rsidRPr="009B522B">
        <w:rPr>
          <w:rFonts w:ascii="Trebuchet MS" w:hAnsi="Trebuchet MS"/>
          <w:sz w:val="24"/>
          <w:szCs w:val="24"/>
        </w:rPr>
        <w:t>.</w:t>
      </w:r>
      <w:r w:rsidR="00D97FAC">
        <w:rPr>
          <w:rFonts w:ascii="Trebuchet MS" w:hAnsi="Trebuchet MS"/>
          <w:sz w:val="24"/>
          <w:szCs w:val="24"/>
        </w:rPr>
        <w:tab/>
      </w:r>
      <w:r w:rsidR="00070A52" w:rsidRPr="009B522B">
        <w:rPr>
          <w:rFonts w:ascii="Trebuchet MS" w:hAnsi="Trebuchet MS"/>
          <w:sz w:val="24"/>
          <w:szCs w:val="24"/>
        </w:rPr>
        <w:t>Daniel</w:t>
      </w:r>
    </w:p>
    <w:p w14:paraId="76147127" w14:textId="5AA28426" w:rsidR="00777ED1" w:rsidRPr="009B522B" w:rsidRDefault="009B522B" w:rsidP="00777ED1">
      <w:pPr>
        <w:tabs>
          <w:tab w:val="num" w:pos="1050"/>
        </w:tabs>
        <w:spacing w:after="80" w:line="360" w:lineRule="auto"/>
        <w:ind w:left="720"/>
        <w:rPr>
          <w:rFonts w:ascii="Trebuchet MS" w:hAnsi="Trebuchet MS"/>
        </w:rPr>
      </w:pPr>
      <w:r>
        <w:rPr>
          <w:rFonts w:ascii="Trebuchet MS" w:hAnsi="Trebuchet MS"/>
        </w:rPr>
        <w:t xml:space="preserve">    (Discussion only meeting, no voting)</w:t>
      </w:r>
    </w:p>
    <w:p w14:paraId="6FB251C4" w14:textId="3F0021C3" w:rsidR="00652B93" w:rsidRPr="00777ED1" w:rsidRDefault="00AE1FF9" w:rsidP="00777ED1">
      <w:pPr>
        <w:pStyle w:val="ListParagraph"/>
        <w:numPr>
          <w:ilvl w:val="0"/>
          <w:numId w:val="3"/>
        </w:numPr>
        <w:tabs>
          <w:tab w:val="clear" w:pos="1080"/>
          <w:tab w:val="num" w:pos="1050"/>
        </w:tabs>
        <w:spacing w:after="80" w:line="360" w:lineRule="auto"/>
        <w:ind w:left="1050" w:hanging="330"/>
        <w:rPr>
          <w:rFonts w:ascii="Trebuchet MS" w:hAnsi="Trebuchet MS"/>
          <w:sz w:val="24"/>
          <w:szCs w:val="24"/>
        </w:rPr>
      </w:pPr>
      <w:r w:rsidRPr="009B522B">
        <w:rPr>
          <w:rFonts w:ascii="Trebuchet MS" w:hAnsi="Trebuchet MS"/>
          <w:sz w:val="24"/>
          <w:szCs w:val="24"/>
        </w:rPr>
        <w:t>Approval of Minutes From the Previous Meeting</w:t>
      </w:r>
      <w:r w:rsidR="00234986" w:rsidRPr="009B522B">
        <w:rPr>
          <w:rFonts w:ascii="Trebuchet MS" w:hAnsi="Trebuchet MS"/>
          <w:sz w:val="24"/>
          <w:szCs w:val="24"/>
        </w:rPr>
        <w:t xml:space="preserve"> –</w:t>
      </w:r>
      <w:r w:rsidR="00652B93">
        <w:rPr>
          <w:rFonts w:ascii="Trebuchet MS" w:hAnsi="Trebuchet MS"/>
          <w:sz w:val="24"/>
          <w:szCs w:val="24"/>
        </w:rPr>
        <w:t>tabled for January meeting</w:t>
      </w:r>
    </w:p>
    <w:p w14:paraId="7CB12807" w14:textId="3BE5887F" w:rsidR="00EA29AD" w:rsidRPr="00531EEC" w:rsidRDefault="00AE1FF9" w:rsidP="00652B93">
      <w:pPr>
        <w:pStyle w:val="ListParagraph"/>
        <w:numPr>
          <w:ilvl w:val="0"/>
          <w:numId w:val="3"/>
        </w:numPr>
        <w:tabs>
          <w:tab w:val="clear" w:pos="1080"/>
          <w:tab w:val="num" w:pos="1050"/>
        </w:tabs>
        <w:spacing w:after="80" w:line="360" w:lineRule="auto"/>
        <w:ind w:left="1050" w:hanging="330"/>
        <w:rPr>
          <w:rFonts w:ascii="Trebuchet MS" w:hAnsi="Trebuchet MS"/>
          <w:sz w:val="24"/>
          <w:szCs w:val="24"/>
        </w:rPr>
      </w:pPr>
      <w:r w:rsidRPr="00531EEC">
        <w:rPr>
          <w:rFonts w:ascii="Trebuchet MS" w:hAnsi="Trebuchet MS"/>
          <w:sz w:val="24"/>
          <w:szCs w:val="24"/>
        </w:rPr>
        <w:t>Committee Report</w:t>
      </w:r>
    </w:p>
    <w:p w14:paraId="5FC4D8AB" w14:textId="77777777" w:rsidR="00C7760F" w:rsidRPr="00C053CE" w:rsidRDefault="00C7760F" w:rsidP="00C7760F">
      <w:pPr>
        <w:ind w:left="1008"/>
        <w:rPr>
          <w:rFonts w:ascii="Trebuchet MS" w:hAnsi="Trebuchet MS"/>
          <w:b/>
          <w:sz w:val="22"/>
          <w:szCs w:val="22"/>
        </w:rPr>
      </w:pPr>
      <w:r w:rsidRPr="00C053CE">
        <w:rPr>
          <w:rFonts w:ascii="Trebuchet MS" w:hAnsi="Trebuchet MS"/>
          <w:b/>
          <w:sz w:val="22"/>
          <w:szCs w:val="22"/>
        </w:rPr>
        <w:t xml:space="preserve">Grievance policy </w:t>
      </w:r>
    </w:p>
    <w:p w14:paraId="5F8E0957" w14:textId="77777777" w:rsidR="00C7760F" w:rsidRPr="00C053CE" w:rsidRDefault="00C7760F" w:rsidP="00C7760F">
      <w:pPr>
        <w:ind w:left="1008"/>
        <w:rPr>
          <w:rFonts w:ascii="Trebuchet MS" w:hAnsi="Trebuchet MS"/>
          <w:sz w:val="22"/>
          <w:szCs w:val="22"/>
        </w:rPr>
      </w:pPr>
      <w:r w:rsidRPr="00C053CE">
        <w:rPr>
          <w:rFonts w:ascii="Trebuchet MS" w:hAnsi="Trebuchet MS"/>
          <w:sz w:val="22"/>
          <w:szCs w:val="22"/>
          <w:u w:val="single"/>
        </w:rPr>
        <w:t>Prior:</w:t>
      </w:r>
      <w:r w:rsidRPr="00C053CE">
        <w:rPr>
          <w:rFonts w:ascii="Trebuchet MS" w:hAnsi="Trebuchet MS"/>
          <w:sz w:val="22"/>
          <w:szCs w:val="22"/>
        </w:rPr>
        <w:t xml:space="preserve"> Discussed possibility of more defined arbitration process prior to grievance filing.</w:t>
      </w:r>
    </w:p>
    <w:p w14:paraId="67094A29" w14:textId="77777777" w:rsidR="00C7760F" w:rsidRPr="00C053CE" w:rsidRDefault="00C7760F" w:rsidP="00C7760F">
      <w:pPr>
        <w:ind w:left="1008"/>
        <w:rPr>
          <w:rFonts w:ascii="Trebuchet MS" w:hAnsi="Trebuchet MS"/>
          <w:sz w:val="22"/>
          <w:szCs w:val="22"/>
        </w:rPr>
      </w:pPr>
      <w:r w:rsidRPr="00C053CE">
        <w:rPr>
          <w:rFonts w:ascii="Trebuchet MS" w:hAnsi="Trebuchet MS"/>
          <w:sz w:val="22"/>
          <w:szCs w:val="22"/>
        </w:rPr>
        <w:t>Dean does not want to set up a lot of bureaucracy regarding this.</w:t>
      </w:r>
    </w:p>
    <w:p w14:paraId="6A6EF4E3" w14:textId="3FA149D7" w:rsidR="00C7760F" w:rsidRPr="00C053CE" w:rsidRDefault="00C7760F" w:rsidP="00C7760F">
      <w:pPr>
        <w:ind w:left="1008"/>
        <w:rPr>
          <w:rFonts w:ascii="Trebuchet MS" w:hAnsi="Trebuchet MS"/>
          <w:sz w:val="22"/>
          <w:szCs w:val="22"/>
        </w:rPr>
      </w:pPr>
      <w:r w:rsidRPr="00C053CE">
        <w:rPr>
          <w:rFonts w:ascii="Trebuchet MS" w:hAnsi="Trebuchet MS"/>
          <w:sz w:val="22"/>
          <w:szCs w:val="22"/>
          <w:u w:val="single"/>
        </w:rPr>
        <w:t>Current discussion:</w:t>
      </w:r>
      <w:r w:rsidRPr="00C053CE">
        <w:rPr>
          <w:rFonts w:ascii="Trebuchet MS" w:hAnsi="Trebuchet MS"/>
          <w:sz w:val="22"/>
          <w:szCs w:val="22"/>
        </w:rPr>
        <w:t xml:space="preserve"> Dean Ok with revising Grievance Policy with Stacy Purcell. Spoke with Tracy at BOV, and she said that Dr. </w:t>
      </w:r>
      <w:proofErr w:type="spellStart"/>
      <w:r w:rsidRPr="00C053CE">
        <w:rPr>
          <w:rFonts w:ascii="Trebuchet MS" w:hAnsi="Trebuchet MS"/>
          <w:sz w:val="22"/>
          <w:szCs w:val="22"/>
        </w:rPr>
        <w:t>Mylona</w:t>
      </w:r>
      <w:proofErr w:type="spellEnd"/>
      <w:r w:rsidRPr="00C053CE">
        <w:rPr>
          <w:rFonts w:ascii="Trebuchet MS" w:hAnsi="Trebuchet MS"/>
          <w:sz w:val="22"/>
          <w:szCs w:val="22"/>
        </w:rPr>
        <w:t xml:space="preserve"> was Ok with this. Stacy feels that the wording needs improvement and that the Senate should decide what issues it should address (e.g., should the Senate handle race, sex, age discrimination issues or should Human Resources do that?</w:t>
      </w:r>
      <w:r w:rsidR="00C053CE">
        <w:rPr>
          <w:rFonts w:ascii="Trebuchet MS" w:hAnsi="Trebuchet MS"/>
          <w:sz w:val="22"/>
          <w:szCs w:val="22"/>
        </w:rPr>
        <w:t>).</w:t>
      </w:r>
    </w:p>
    <w:p w14:paraId="3DB59B2E" w14:textId="77777777" w:rsidR="00C7760F" w:rsidRPr="00C053CE" w:rsidRDefault="00C7760F" w:rsidP="00C7760F">
      <w:pPr>
        <w:ind w:left="1008"/>
        <w:rPr>
          <w:rFonts w:ascii="Trebuchet MS" w:hAnsi="Trebuchet MS"/>
          <w:sz w:val="22"/>
          <w:szCs w:val="22"/>
        </w:rPr>
      </w:pPr>
    </w:p>
    <w:p w14:paraId="0C0EC5D2" w14:textId="50505CE5" w:rsidR="00C7760F" w:rsidRPr="001821E6" w:rsidRDefault="001821E6" w:rsidP="00C7760F">
      <w:pPr>
        <w:ind w:left="1008"/>
        <w:rPr>
          <w:rFonts w:ascii="Trebuchet MS" w:hAnsi="Trebuchet MS"/>
          <w:b/>
          <w:sz w:val="22"/>
          <w:szCs w:val="22"/>
        </w:rPr>
      </w:pPr>
      <w:r>
        <w:rPr>
          <w:rFonts w:ascii="Trebuchet MS" w:hAnsi="Trebuchet MS"/>
          <w:b/>
          <w:sz w:val="22"/>
          <w:szCs w:val="22"/>
        </w:rPr>
        <w:t>More Sentara funding for EVMS &amp;</w:t>
      </w:r>
      <w:r w:rsidR="00C7760F" w:rsidRPr="00C053CE">
        <w:rPr>
          <w:rFonts w:ascii="Trebuchet MS" w:hAnsi="Trebuchet MS"/>
          <w:b/>
          <w:sz w:val="22"/>
          <w:szCs w:val="22"/>
        </w:rPr>
        <w:t xml:space="preserve"> UPL</w:t>
      </w:r>
    </w:p>
    <w:p w14:paraId="2DC7BA85" w14:textId="77777777" w:rsidR="00C7760F" w:rsidRPr="00C053CE" w:rsidRDefault="00C7760F" w:rsidP="00C7760F">
      <w:pPr>
        <w:ind w:left="1008"/>
        <w:rPr>
          <w:rFonts w:ascii="Trebuchet MS" w:hAnsi="Trebuchet MS"/>
          <w:sz w:val="22"/>
          <w:szCs w:val="22"/>
        </w:rPr>
      </w:pPr>
      <w:proofErr w:type="gramStart"/>
      <w:r w:rsidRPr="00C053CE">
        <w:rPr>
          <w:rFonts w:ascii="Trebuchet MS" w:hAnsi="Trebuchet MS"/>
          <w:sz w:val="22"/>
          <w:szCs w:val="22"/>
        </w:rPr>
        <w:t>Main topic of discussion at BOV and at the pre-Senate meeting.</w:t>
      </w:r>
      <w:proofErr w:type="gramEnd"/>
      <w:r w:rsidRPr="00C053CE">
        <w:rPr>
          <w:rFonts w:ascii="Trebuchet MS" w:hAnsi="Trebuchet MS"/>
          <w:sz w:val="22"/>
          <w:szCs w:val="22"/>
        </w:rPr>
        <w:t xml:space="preserve"> </w:t>
      </w:r>
    </w:p>
    <w:p w14:paraId="624B40C1" w14:textId="15837670" w:rsidR="00C7760F" w:rsidRPr="001821E6" w:rsidRDefault="001821E6" w:rsidP="00C7760F">
      <w:pPr>
        <w:ind w:left="1008"/>
        <w:rPr>
          <w:rFonts w:ascii="Trebuchet MS" w:hAnsi="Trebuchet MS"/>
          <w:sz w:val="22"/>
          <w:szCs w:val="22"/>
        </w:rPr>
      </w:pPr>
      <w:r>
        <w:rPr>
          <w:rFonts w:ascii="Trebuchet MS" w:hAnsi="Trebuchet MS"/>
          <w:sz w:val="22"/>
          <w:szCs w:val="22"/>
        </w:rPr>
        <w:t>(Dean will visit Senate in February</w:t>
      </w:r>
      <w:r w:rsidR="00C7760F" w:rsidRPr="00C053CE">
        <w:rPr>
          <w:rFonts w:ascii="Trebuchet MS" w:hAnsi="Trebuchet MS"/>
          <w:sz w:val="22"/>
          <w:szCs w:val="22"/>
        </w:rPr>
        <w:t xml:space="preserve"> to discuss in person.)</w:t>
      </w:r>
    </w:p>
    <w:p w14:paraId="7C000E0B" w14:textId="77777777" w:rsidR="00C7760F" w:rsidRPr="00C053CE" w:rsidRDefault="00C7760F" w:rsidP="00C7760F">
      <w:pPr>
        <w:ind w:left="1008"/>
        <w:rPr>
          <w:rFonts w:ascii="Trebuchet MS" w:hAnsi="Trebuchet MS"/>
          <w:sz w:val="22"/>
          <w:szCs w:val="22"/>
        </w:rPr>
      </w:pPr>
    </w:p>
    <w:p w14:paraId="2927A559" w14:textId="13977752" w:rsidR="00C7760F" w:rsidRPr="00C053CE" w:rsidRDefault="00C7760F" w:rsidP="00C7760F">
      <w:pPr>
        <w:ind w:left="1008"/>
        <w:rPr>
          <w:rFonts w:ascii="Trebuchet MS" w:hAnsi="Trebuchet MS"/>
          <w:sz w:val="22"/>
          <w:szCs w:val="22"/>
        </w:rPr>
      </w:pPr>
      <w:r w:rsidRPr="00C053CE">
        <w:rPr>
          <w:rFonts w:ascii="Trebuchet MS" w:hAnsi="Trebuchet MS"/>
          <w:sz w:val="22"/>
          <w:szCs w:val="22"/>
        </w:rPr>
        <w:t xml:space="preserve">Dean is trying to provide a </w:t>
      </w:r>
      <w:r w:rsidRPr="00C053CE">
        <w:rPr>
          <w:rFonts w:ascii="Trebuchet MS" w:hAnsi="Trebuchet MS"/>
          <w:sz w:val="22"/>
          <w:szCs w:val="22"/>
          <w:u w:val="single"/>
        </w:rPr>
        <w:t xml:space="preserve">Vision for </w:t>
      </w:r>
      <w:r w:rsidR="001821E6">
        <w:rPr>
          <w:rFonts w:ascii="Trebuchet MS" w:hAnsi="Trebuchet MS"/>
          <w:sz w:val="22"/>
          <w:szCs w:val="22"/>
          <w:u w:val="single"/>
        </w:rPr>
        <w:t xml:space="preserve">an </w:t>
      </w:r>
      <w:r w:rsidRPr="00C053CE">
        <w:rPr>
          <w:rFonts w:ascii="Trebuchet MS" w:hAnsi="Trebuchet MS"/>
          <w:sz w:val="22"/>
          <w:szCs w:val="22"/>
          <w:u w:val="single"/>
        </w:rPr>
        <w:t>EVMS/Sentara</w:t>
      </w:r>
      <w:r w:rsidR="001821E6">
        <w:rPr>
          <w:rFonts w:ascii="Trebuchet MS" w:hAnsi="Trebuchet MS"/>
          <w:sz w:val="22"/>
          <w:szCs w:val="22"/>
          <w:u w:val="single"/>
        </w:rPr>
        <w:t xml:space="preserve"> Affiliation</w:t>
      </w:r>
      <w:r w:rsidRPr="00C053CE">
        <w:rPr>
          <w:rFonts w:ascii="Trebuchet MS" w:hAnsi="Trebuchet MS"/>
          <w:sz w:val="22"/>
          <w:szCs w:val="22"/>
        </w:rPr>
        <w:t xml:space="preserve"> that will enable them to see:</w:t>
      </w:r>
    </w:p>
    <w:p w14:paraId="70FF09CA" w14:textId="77777777" w:rsidR="00C7760F" w:rsidRPr="00C053CE" w:rsidRDefault="00C7760F" w:rsidP="00C7760F">
      <w:pPr>
        <w:ind w:left="1008"/>
        <w:rPr>
          <w:rFonts w:ascii="Trebuchet MS" w:hAnsi="Trebuchet MS"/>
          <w:sz w:val="22"/>
          <w:szCs w:val="22"/>
        </w:rPr>
      </w:pPr>
    </w:p>
    <w:p w14:paraId="03278F03" w14:textId="77777777" w:rsidR="00C7760F" w:rsidRPr="00C053CE" w:rsidRDefault="00C7760F" w:rsidP="00C7760F">
      <w:pPr>
        <w:ind w:left="1008"/>
        <w:rPr>
          <w:rFonts w:ascii="Trebuchet MS" w:hAnsi="Trebuchet MS"/>
          <w:sz w:val="22"/>
          <w:szCs w:val="22"/>
        </w:rPr>
      </w:pPr>
      <w:r w:rsidRPr="00C053CE">
        <w:rPr>
          <w:rFonts w:ascii="Trebuchet MS" w:hAnsi="Trebuchet MS"/>
          <w:sz w:val="22"/>
          <w:szCs w:val="22"/>
        </w:rPr>
        <w:t>1. The need to create a comprehensive Academic Health Center</w:t>
      </w:r>
    </w:p>
    <w:p w14:paraId="1FA606B0" w14:textId="081D6A01" w:rsidR="00C7760F" w:rsidRPr="00C053CE" w:rsidRDefault="00C7760F" w:rsidP="001821E6">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160" w:hanging="144"/>
        <w:contextualSpacing/>
        <w:rPr>
          <w:rFonts w:ascii="Trebuchet MS" w:hAnsi="Trebuchet MS"/>
        </w:rPr>
      </w:pPr>
      <w:r w:rsidRPr="00C053CE">
        <w:rPr>
          <w:rFonts w:ascii="Trebuchet MS" w:hAnsi="Trebuchet MS"/>
        </w:rPr>
        <w:t xml:space="preserve">Clinical designation center; now community health center; more </w:t>
      </w:r>
      <w:r w:rsidR="003A0AFD">
        <w:rPr>
          <w:rFonts w:ascii="Trebuchet MS" w:hAnsi="Trebuchet MS"/>
        </w:rPr>
        <w:t xml:space="preserve">     </w:t>
      </w:r>
      <w:r w:rsidRPr="00C053CE">
        <w:rPr>
          <w:rFonts w:ascii="Trebuchet MS" w:hAnsi="Trebuchet MS"/>
        </w:rPr>
        <w:t>quaternary care; more ICU; highly specialized for referrals from outside</w:t>
      </w:r>
    </w:p>
    <w:p w14:paraId="3F5B41F1" w14:textId="77777777" w:rsidR="00C7760F" w:rsidRPr="00C053CE" w:rsidRDefault="00C7760F" w:rsidP="00C053CE">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rebuchet MS" w:hAnsi="Trebuchet MS"/>
        </w:rPr>
      </w:pPr>
      <w:r w:rsidRPr="00C053CE">
        <w:rPr>
          <w:rFonts w:ascii="Trebuchet MS" w:hAnsi="Trebuchet MS"/>
        </w:rPr>
        <w:t>Research academic halo</w:t>
      </w:r>
    </w:p>
    <w:p w14:paraId="5B3B88A1" w14:textId="29DFBC78" w:rsidR="00C7760F" w:rsidRPr="00C053CE" w:rsidRDefault="00C7760F" w:rsidP="00C053CE">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rebuchet MS" w:hAnsi="Trebuchet MS"/>
        </w:rPr>
      </w:pPr>
      <w:r w:rsidRPr="00C053CE">
        <w:rPr>
          <w:rFonts w:ascii="Trebuchet MS" w:hAnsi="Trebuchet MS"/>
        </w:rPr>
        <w:t>Statewide/regional economic developer driver</w:t>
      </w:r>
    </w:p>
    <w:p w14:paraId="15F58087" w14:textId="77777777" w:rsidR="00C7760F" w:rsidRPr="00C053CE" w:rsidRDefault="00C7760F" w:rsidP="00C7760F">
      <w:pPr>
        <w:ind w:left="1008"/>
        <w:rPr>
          <w:rFonts w:ascii="Trebuchet MS" w:hAnsi="Trebuchet MS"/>
          <w:sz w:val="22"/>
          <w:szCs w:val="22"/>
        </w:rPr>
      </w:pPr>
      <w:r w:rsidRPr="00C053CE">
        <w:rPr>
          <w:rFonts w:ascii="Trebuchet MS" w:hAnsi="Trebuchet MS"/>
          <w:sz w:val="22"/>
          <w:szCs w:val="22"/>
        </w:rPr>
        <w:t>2. That hospitals fund medical schools</w:t>
      </w:r>
    </w:p>
    <w:p w14:paraId="06506E13" w14:textId="0D469B73" w:rsidR="00C7760F" w:rsidRPr="00C053CE" w:rsidRDefault="003A0AFD" w:rsidP="00C7760F">
      <w:pPr>
        <w:ind w:left="1008"/>
        <w:rPr>
          <w:rFonts w:ascii="Trebuchet MS" w:hAnsi="Trebuchet MS"/>
          <w:sz w:val="22"/>
          <w:szCs w:val="22"/>
        </w:rPr>
      </w:pPr>
      <w:r>
        <w:rPr>
          <w:rFonts w:ascii="Trebuchet MS" w:hAnsi="Trebuchet MS"/>
          <w:sz w:val="22"/>
          <w:szCs w:val="22"/>
        </w:rPr>
        <w:t>3. The long-</w:t>
      </w:r>
      <w:r w:rsidR="00C7760F" w:rsidRPr="00C053CE">
        <w:rPr>
          <w:rFonts w:ascii="Trebuchet MS" w:hAnsi="Trebuchet MS"/>
          <w:sz w:val="22"/>
          <w:szCs w:val="22"/>
        </w:rPr>
        <w:t>term under-capitalization of EVMS</w:t>
      </w:r>
    </w:p>
    <w:p w14:paraId="569B76C3" w14:textId="77777777" w:rsidR="00C7760F" w:rsidRPr="00C053CE" w:rsidRDefault="00C7760F" w:rsidP="00C7760F">
      <w:pPr>
        <w:ind w:left="1008"/>
        <w:rPr>
          <w:rFonts w:ascii="Trebuchet MS" w:hAnsi="Trebuchet MS"/>
          <w:sz w:val="22"/>
          <w:szCs w:val="22"/>
        </w:rPr>
      </w:pPr>
      <w:r w:rsidRPr="00C053CE">
        <w:rPr>
          <w:rFonts w:ascii="Trebuchet MS" w:hAnsi="Trebuchet MS"/>
          <w:sz w:val="22"/>
          <w:szCs w:val="22"/>
        </w:rPr>
        <w:t>4. Opportunities for funding</w:t>
      </w:r>
    </w:p>
    <w:p w14:paraId="252808F5" w14:textId="77777777" w:rsidR="00C7760F" w:rsidRPr="00C053CE" w:rsidRDefault="00C7760F" w:rsidP="00C7760F">
      <w:pPr>
        <w:ind w:left="1008"/>
        <w:rPr>
          <w:rFonts w:ascii="Trebuchet MS" w:hAnsi="Trebuchet MS"/>
          <w:sz w:val="22"/>
          <w:szCs w:val="22"/>
        </w:rPr>
      </w:pPr>
    </w:p>
    <w:p w14:paraId="07D10012" w14:textId="77777777" w:rsidR="00C7760F" w:rsidRPr="00C053CE" w:rsidRDefault="00C7760F" w:rsidP="00C7760F">
      <w:pPr>
        <w:ind w:left="1008"/>
        <w:rPr>
          <w:rFonts w:ascii="Trebuchet MS" w:hAnsi="Trebuchet MS"/>
          <w:sz w:val="22"/>
          <w:szCs w:val="22"/>
        </w:rPr>
      </w:pPr>
    </w:p>
    <w:p w14:paraId="2816624F" w14:textId="10F96300" w:rsidR="00C7760F" w:rsidRPr="00C053CE" w:rsidRDefault="00C7760F" w:rsidP="00C7760F">
      <w:pPr>
        <w:ind w:left="1008"/>
        <w:rPr>
          <w:rFonts w:ascii="Trebuchet MS" w:hAnsi="Trebuchet MS"/>
          <w:sz w:val="22"/>
          <w:szCs w:val="22"/>
        </w:rPr>
      </w:pPr>
      <w:r w:rsidRPr="00C053CE">
        <w:rPr>
          <w:rFonts w:ascii="Trebuchet MS" w:hAnsi="Trebuchet MS"/>
          <w:sz w:val="22"/>
          <w:szCs w:val="22"/>
        </w:rPr>
        <w:lastRenderedPageBreak/>
        <w:t xml:space="preserve">Working </w:t>
      </w:r>
      <w:r w:rsidR="003A0AFD">
        <w:rPr>
          <w:rFonts w:ascii="Trebuchet MS" w:hAnsi="Trebuchet MS"/>
          <w:sz w:val="22"/>
          <w:szCs w:val="22"/>
        </w:rPr>
        <w:t xml:space="preserve">through affiliation described above </w:t>
      </w:r>
      <w:r w:rsidRPr="00C053CE">
        <w:rPr>
          <w:rFonts w:ascii="Trebuchet MS" w:hAnsi="Trebuchet MS"/>
          <w:sz w:val="22"/>
          <w:szCs w:val="22"/>
        </w:rPr>
        <w:t xml:space="preserve">to help Sentara reach their UPL. Would </w:t>
      </w:r>
      <w:r w:rsidR="002B5DDC">
        <w:rPr>
          <w:rFonts w:ascii="Trebuchet MS" w:hAnsi="Trebuchet MS"/>
          <w:sz w:val="22"/>
          <w:szCs w:val="22"/>
        </w:rPr>
        <w:t xml:space="preserve">ultimately </w:t>
      </w:r>
      <w:r w:rsidRPr="00C053CE">
        <w:rPr>
          <w:rFonts w:ascii="Trebuchet MS" w:hAnsi="Trebuchet MS"/>
          <w:sz w:val="22"/>
          <w:szCs w:val="22"/>
        </w:rPr>
        <w:t>provide funds that could be directed to</w:t>
      </w:r>
      <w:r w:rsidR="00C053CE">
        <w:rPr>
          <w:rFonts w:ascii="Trebuchet MS" w:hAnsi="Trebuchet MS"/>
          <w:sz w:val="22"/>
          <w:szCs w:val="22"/>
        </w:rPr>
        <w:t xml:space="preserve">ward </w:t>
      </w:r>
      <w:r w:rsidRPr="00C053CE">
        <w:rPr>
          <w:rFonts w:ascii="Trebuchet MS" w:hAnsi="Trebuchet MS"/>
          <w:sz w:val="22"/>
          <w:szCs w:val="22"/>
        </w:rPr>
        <w:t>EVMS.</w:t>
      </w:r>
    </w:p>
    <w:p w14:paraId="77EC7440" w14:textId="77777777" w:rsidR="00C7760F" w:rsidRPr="00C053CE" w:rsidRDefault="00C7760F" w:rsidP="00C7760F">
      <w:pPr>
        <w:ind w:left="1008"/>
        <w:rPr>
          <w:rFonts w:ascii="Trebuchet MS" w:hAnsi="Trebuchet MS"/>
          <w:sz w:val="22"/>
          <w:szCs w:val="22"/>
        </w:rPr>
      </w:pPr>
    </w:p>
    <w:p w14:paraId="126FC9D2" w14:textId="77777777" w:rsidR="00C7760F" w:rsidRPr="00C053CE" w:rsidRDefault="00C7760F" w:rsidP="00C7760F">
      <w:pPr>
        <w:ind w:left="1008"/>
        <w:rPr>
          <w:rFonts w:ascii="Trebuchet MS" w:hAnsi="Trebuchet MS"/>
          <w:sz w:val="22"/>
          <w:szCs w:val="22"/>
        </w:rPr>
      </w:pPr>
    </w:p>
    <w:p w14:paraId="7DC63BD9" w14:textId="66AB54A8" w:rsidR="00C7760F" w:rsidRDefault="0086628A" w:rsidP="00C7760F">
      <w:pPr>
        <w:ind w:left="1008"/>
        <w:rPr>
          <w:rFonts w:ascii="Trebuchet MS" w:hAnsi="Trebuchet MS"/>
          <w:sz w:val="22"/>
          <w:szCs w:val="22"/>
        </w:rPr>
      </w:pPr>
      <w:r>
        <w:rPr>
          <w:rFonts w:ascii="Trebuchet MS" w:hAnsi="Trebuchet MS"/>
          <w:b/>
          <w:sz w:val="22"/>
          <w:szCs w:val="22"/>
        </w:rPr>
        <w:t>SACS Reaccreditation</w:t>
      </w:r>
      <w:r w:rsidR="00C7760F" w:rsidRPr="00C053CE">
        <w:rPr>
          <w:rFonts w:ascii="Trebuchet MS" w:hAnsi="Trebuchet MS"/>
          <w:b/>
          <w:sz w:val="22"/>
          <w:szCs w:val="22"/>
        </w:rPr>
        <w:t>:</w:t>
      </w:r>
      <w:r w:rsidR="00C7760F" w:rsidRPr="00C053CE">
        <w:rPr>
          <w:rFonts w:ascii="Trebuchet MS" w:hAnsi="Trebuchet MS"/>
          <w:sz w:val="22"/>
          <w:szCs w:val="22"/>
        </w:rPr>
        <w:t xml:space="preserve"> (Southern Association of Colleges and Schools) </w:t>
      </w:r>
      <w:r w:rsidR="002B5DDC">
        <w:rPr>
          <w:rFonts w:ascii="Trebuchet MS" w:hAnsi="Trebuchet MS"/>
          <w:sz w:val="22"/>
          <w:szCs w:val="22"/>
        </w:rPr>
        <w:t xml:space="preserve">–will </w:t>
      </w:r>
      <w:r w:rsidR="00C7760F" w:rsidRPr="00C053CE">
        <w:rPr>
          <w:rFonts w:ascii="Trebuchet MS" w:hAnsi="Trebuchet MS"/>
          <w:sz w:val="22"/>
          <w:szCs w:val="22"/>
        </w:rPr>
        <w:t xml:space="preserve">begin </w:t>
      </w:r>
      <w:r w:rsidR="002B5DDC">
        <w:rPr>
          <w:rFonts w:ascii="Trebuchet MS" w:hAnsi="Trebuchet MS"/>
          <w:sz w:val="22"/>
          <w:szCs w:val="22"/>
        </w:rPr>
        <w:t xml:space="preserve">meetings </w:t>
      </w:r>
      <w:r w:rsidR="00C7760F" w:rsidRPr="00C053CE">
        <w:rPr>
          <w:rFonts w:ascii="Trebuchet MS" w:hAnsi="Trebuchet MS"/>
          <w:sz w:val="22"/>
          <w:szCs w:val="22"/>
        </w:rPr>
        <w:t>in January</w:t>
      </w:r>
      <w:r w:rsidR="002B5DDC">
        <w:rPr>
          <w:rFonts w:ascii="Trebuchet MS" w:hAnsi="Trebuchet MS"/>
          <w:sz w:val="22"/>
          <w:szCs w:val="22"/>
        </w:rPr>
        <w:t xml:space="preserve"> to prepare for Reaffirmation Site Visit in 2019</w:t>
      </w:r>
      <w:r w:rsidR="00C7760F" w:rsidRPr="00C053CE">
        <w:rPr>
          <w:rFonts w:ascii="Trebuchet MS" w:hAnsi="Trebuchet MS"/>
          <w:sz w:val="22"/>
          <w:szCs w:val="22"/>
        </w:rPr>
        <w:t xml:space="preserve">. </w:t>
      </w:r>
    </w:p>
    <w:p w14:paraId="3DB79EC4" w14:textId="77777777" w:rsidR="00A43A3F" w:rsidRDefault="00A43A3F" w:rsidP="00C7760F">
      <w:pPr>
        <w:ind w:left="1008"/>
        <w:rPr>
          <w:rFonts w:ascii="Trebuchet MS" w:hAnsi="Trebuchet MS"/>
          <w:sz w:val="22"/>
          <w:szCs w:val="22"/>
        </w:rPr>
      </w:pPr>
    </w:p>
    <w:p w14:paraId="48529214" w14:textId="22BAF10B" w:rsidR="00A43A3F" w:rsidRPr="00C053CE" w:rsidRDefault="00A43A3F" w:rsidP="00C7760F">
      <w:pPr>
        <w:ind w:left="1008"/>
        <w:rPr>
          <w:rFonts w:ascii="Trebuchet MS" w:hAnsi="Trebuchet MS"/>
          <w:sz w:val="22"/>
          <w:szCs w:val="22"/>
        </w:rPr>
      </w:pPr>
      <w:r w:rsidRPr="00BD2B89">
        <w:rPr>
          <w:rFonts w:ascii="Trebuchet MS" w:hAnsi="Trebuchet MS"/>
          <w:b/>
          <w:sz w:val="22"/>
          <w:szCs w:val="22"/>
        </w:rPr>
        <w:t>Annual Report:</w:t>
      </w:r>
      <w:r>
        <w:rPr>
          <w:rFonts w:ascii="Trebuchet MS" w:hAnsi="Trebuchet MS"/>
          <w:sz w:val="22"/>
          <w:szCs w:val="22"/>
        </w:rPr>
        <w:t xml:space="preserve"> available online.</w:t>
      </w:r>
    </w:p>
    <w:p w14:paraId="38F2FB27" w14:textId="77777777" w:rsidR="00C7760F" w:rsidRPr="00C053CE" w:rsidRDefault="00C7760F" w:rsidP="00C7760F">
      <w:pPr>
        <w:ind w:left="1008"/>
        <w:rPr>
          <w:rFonts w:ascii="Trebuchet MS" w:hAnsi="Trebuchet MS"/>
          <w:sz w:val="22"/>
          <w:szCs w:val="22"/>
        </w:rPr>
      </w:pPr>
    </w:p>
    <w:p w14:paraId="5C99E2CE" w14:textId="77777777" w:rsidR="00C7760F" w:rsidRPr="00C053CE" w:rsidRDefault="00C7760F" w:rsidP="00C7760F">
      <w:pPr>
        <w:ind w:left="1008"/>
        <w:rPr>
          <w:rFonts w:ascii="Trebuchet MS" w:hAnsi="Trebuchet MS"/>
          <w:sz w:val="22"/>
          <w:szCs w:val="22"/>
        </w:rPr>
      </w:pPr>
      <w:r w:rsidRPr="00C053CE">
        <w:rPr>
          <w:rFonts w:ascii="Trebuchet MS" w:hAnsi="Trebuchet MS"/>
          <w:b/>
          <w:sz w:val="22"/>
          <w:szCs w:val="22"/>
        </w:rPr>
        <w:t>Commencement:</w:t>
      </w:r>
      <w:r w:rsidRPr="00C053CE">
        <w:rPr>
          <w:rFonts w:ascii="Trebuchet MS" w:hAnsi="Trebuchet MS"/>
          <w:sz w:val="22"/>
          <w:szCs w:val="22"/>
        </w:rPr>
        <w:t xml:space="preserve"> May 20th</w:t>
      </w:r>
      <w:bookmarkStart w:id="0" w:name="_GoBack"/>
      <w:bookmarkEnd w:id="0"/>
    </w:p>
    <w:p w14:paraId="169ED84C" w14:textId="77777777" w:rsidR="00C7760F" w:rsidRPr="00C053CE" w:rsidRDefault="00C7760F" w:rsidP="00C7760F">
      <w:pPr>
        <w:ind w:left="1008"/>
        <w:rPr>
          <w:rFonts w:ascii="Trebuchet MS" w:hAnsi="Trebuchet MS"/>
          <w:sz w:val="22"/>
          <w:szCs w:val="22"/>
        </w:rPr>
      </w:pPr>
    </w:p>
    <w:p w14:paraId="66DC9ED1" w14:textId="77777777" w:rsidR="00C7760F" w:rsidRPr="00C053CE" w:rsidRDefault="00C7760F" w:rsidP="00C7760F">
      <w:pPr>
        <w:ind w:left="1008"/>
        <w:rPr>
          <w:rFonts w:ascii="Trebuchet MS" w:hAnsi="Trebuchet MS"/>
          <w:b/>
          <w:sz w:val="22"/>
          <w:szCs w:val="22"/>
        </w:rPr>
      </w:pPr>
      <w:r w:rsidRPr="00C053CE">
        <w:rPr>
          <w:rFonts w:ascii="Trebuchet MS" w:hAnsi="Trebuchet MS"/>
          <w:b/>
          <w:sz w:val="22"/>
          <w:szCs w:val="22"/>
        </w:rPr>
        <w:t xml:space="preserve">Epic versus </w:t>
      </w:r>
      <w:proofErr w:type="spellStart"/>
      <w:r w:rsidRPr="00C053CE">
        <w:rPr>
          <w:rFonts w:ascii="Trebuchet MS" w:hAnsi="Trebuchet MS"/>
          <w:b/>
          <w:sz w:val="22"/>
          <w:szCs w:val="22"/>
        </w:rPr>
        <w:t>Allscripts</w:t>
      </w:r>
      <w:proofErr w:type="spellEnd"/>
    </w:p>
    <w:p w14:paraId="13D10031" w14:textId="3F025EEA" w:rsidR="00C7760F" w:rsidRPr="00C053CE" w:rsidRDefault="00977D71" w:rsidP="00977D71">
      <w:pPr>
        <w:ind w:left="1008"/>
        <w:rPr>
          <w:rFonts w:ascii="Trebuchet MS" w:hAnsi="Trebuchet MS"/>
          <w:sz w:val="22"/>
          <w:szCs w:val="22"/>
        </w:rPr>
      </w:pPr>
      <w:r>
        <w:rPr>
          <w:rFonts w:ascii="Trebuchet MS" w:hAnsi="Trebuchet MS"/>
          <w:sz w:val="22"/>
          <w:szCs w:val="22"/>
        </w:rPr>
        <w:t>--</w:t>
      </w:r>
      <w:r w:rsidR="00F621D4">
        <w:rPr>
          <w:rFonts w:ascii="Trebuchet MS" w:hAnsi="Trebuchet MS"/>
          <w:sz w:val="22"/>
          <w:szCs w:val="22"/>
        </w:rPr>
        <w:t xml:space="preserve">The </w:t>
      </w:r>
      <w:r w:rsidR="00C7760F" w:rsidRPr="00C053CE">
        <w:rPr>
          <w:rFonts w:ascii="Trebuchet MS" w:hAnsi="Trebuchet MS"/>
          <w:sz w:val="22"/>
          <w:szCs w:val="22"/>
        </w:rPr>
        <w:t xml:space="preserve">Dean says that </w:t>
      </w:r>
      <w:r w:rsidR="00F621D4">
        <w:rPr>
          <w:rFonts w:ascii="Trebuchet MS" w:hAnsi="Trebuchet MS"/>
          <w:sz w:val="22"/>
          <w:szCs w:val="22"/>
        </w:rPr>
        <w:t>the privately held Epic Systems Corporation</w:t>
      </w:r>
      <w:r w:rsidR="00C7760F" w:rsidRPr="00C053CE">
        <w:rPr>
          <w:rFonts w:ascii="Trebuchet MS" w:hAnsi="Trebuchet MS"/>
          <w:sz w:val="22"/>
          <w:szCs w:val="22"/>
        </w:rPr>
        <w:t xml:space="preserve"> will not negotiate</w:t>
      </w:r>
      <w:r w:rsidR="00F621D4">
        <w:rPr>
          <w:rFonts w:ascii="Trebuchet MS" w:hAnsi="Trebuchet MS"/>
          <w:sz w:val="22"/>
          <w:szCs w:val="22"/>
        </w:rPr>
        <w:t xml:space="preserve"> regarding Epic</w:t>
      </w:r>
      <w:r w:rsidR="00C7760F" w:rsidRPr="00C053CE">
        <w:rPr>
          <w:rFonts w:ascii="Trebuchet MS" w:hAnsi="Trebuchet MS"/>
          <w:sz w:val="22"/>
          <w:szCs w:val="22"/>
        </w:rPr>
        <w:t xml:space="preserve"> and that the cost is too </w:t>
      </w:r>
      <w:r>
        <w:rPr>
          <w:rFonts w:ascii="Trebuchet MS" w:hAnsi="Trebuchet MS"/>
          <w:sz w:val="22"/>
          <w:szCs w:val="22"/>
        </w:rPr>
        <w:t>prohibitive for the near future.</w:t>
      </w:r>
    </w:p>
    <w:p w14:paraId="4BCC1EF9" w14:textId="2CC7B0B7" w:rsidR="00C053CE" w:rsidRPr="00C053CE" w:rsidRDefault="00977D71" w:rsidP="00C7760F">
      <w:pPr>
        <w:ind w:left="1008"/>
        <w:rPr>
          <w:rFonts w:ascii="Trebuchet MS" w:eastAsia="Times New Roman" w:hAnsi="Trebuchet MS"/>
          <w:sz w:val="22"/>
          <w:szCs w:val="22"/>
        </w:rPr>
      </w:pPr>
      <w:r>
        <w:rPr>
          <w:rFonts w:ascii="Trebuchet MS" w:hAnsi="Trebuchet MS"/>
          <w:sz w:val="22"/>
          <w:szCs w:val="22"/>
        </w:rPr>
        <w:t>--</w:t>
      </w:r>
      <w:r w:rsidR="00C053CE">
        <w:rPr>
          <w:rFonts w:ascii="Trebuchet MS" w:hAnsi="Trebuchet MS"/>
          <w:sz w:val="22"/>
          <w:szCs w:val="22"/>
        </w:rPr>
        <w:t xml:space="preserve">Dr. </w:t>
      </w:r>
      <w:proofErr w:type="spellStart"/>
      <w:r w:rsidR="00C053CE">
        <w:rPr>
          <w:rFonts w:ascii="Trebuchet MS" w:hAnsi="Trebuchet MS"/>
          <w:sz w:val="22"/>
          <w:szCs w:val="22"/>
        </w:rPr>
        <w:t>Derkay</w:t>
      </w:r>
      <w:proofErr w:type="spellEnd"/>
      <w:r w:rsidR="00C053CE">
        <w:rPr>
          <w:rFonts w:ascii="Trebuchet MS" w:hAnsi="Trebuchet MS"/>
          <w:sz w:val="22"/>
          <w:szCs w:val="22"/>
        </w:rPr>
        <w:t xml:space="preserve"> reported that he had </w:t>
      </w:r>
      <w:r w:rsidR="000C5B8F">
        <w:rPr>
          <w:rFonts w:ascii="Trebuchet MS" w:hAnsi="Trebuchet MS"/>
          <w:sz w:val="22"/>
          <w:szCs w:val="22"/>
        </w:rPr>
        <w:t>discussions</w:t>
      </w:r>
      <w:r w:rsidR="002B5DDC">
        <w:rPr>
          <w:rFonts w:ascii="Trebuchet MS" w:hAnsi="Trebuchet MS"/>
          <w:sz w:val="22"/>
          <w:szCs w:val="22"/>
        </w:rPr>
        <w:t xml:space="preserve"> with others</w:t>
      </w:r>
      <w:r w:rsidR="000C5B8F">
        <w:rPr>
          <w:rFonts w:ascii="Trebuchet MS" w:hAnsi="Trebuchet MS"/>
          <w:sz w:val="22"/>
          <w:szCs w:val="22"/>
        </w:rPr>
        <w:t xml:space="preserve"> regarding this issue and</w:t>
      </w:r>
      <w:r w:rsidR="00C053CE">
        <w:rPr>
          <w:rFonts w:ascii="Trebuchet MS" w:hAnsi="Trebuchet MS"/>
          <w:sz w:val="22"/>
          <w:szCs w:val="22"/>
        </w:rPr>
        <w:t xml:space="preserve"> was advised similarly</w:t>
      </w:r>
      <w:r w:rsidR="00885426">
        <w:rPr>
          <w:rFonts w:ascii="Trebuchet MS" w:hAnsi="Trebuchet MS"/>
          <w:sz w:val="22"/>
          <w:szCs w:val="22"/>
        </w:rPr>
        <w:t xml:space="preserve"> regarding the cost</w:t>
      </w:r>
      <w:r w:rsidR="00C053CE">
        <w:rPr>
          <w:rFonts w:ascii="Trebuchet MS" w:hAnsi="Trebuchet MS"/>
          <w:sz w:val="22"/>
          <w:szCs w:val="22"/>
        </w:rPr>
        <w:t>.</w:t>
      </w:r>
    </w:p>
    <w:p w14:paraId="2384FE55" w14:textId="77777777" w:rsidR="00C7760F" w:rsidRPr="00C053CE" w:rsidRDefault="00C7760F" w:rsidP="00C7760F">
      <w:pPr>
        <w:pStyle w:val="NormalWeb"/>
        <w:ind w:left="1008"/>
        <w:rPr>
          <w:rFonts w:ascii="Trebuchet MS" w:eastAsia="Trebuchet MS" w:hAnsi="Trebuchet MS" w:cs="Trebuchet MS"/>
        </w:rPr>
      </w:pPr>
    </w:p>
    <w:p w14:paraId="601EC6CE" w14:textId="77777777" w:rsidR="00EA29AD" w:rsidRPr="00531EEC" w:rsidRDefault="00EA29AD">
      <w:pPr>
        <w:pStyle w:val="NormalWeb"/>
        <w:ind w:left="1440"/>
        <w:rPr>
          <w:rFonts w:ascii="Trebuchet MS" w:eastAsia="Calibri" w:hAnsi="Trebuchet MS" w:cs="Calibri"/>
        </w:rPr>
      </w:pPr>
    </w:p>
    <w:p w14:paraId="17BDB67D" w14:textId="77777777" w:rsidR="00EA29AD" w:rsidRDefault="00AE1FF9">
      <w:pPr>
        <w:pStyle w:val="ListParagraph"/>
        <w:numPr>
          <w:ilvl w:val="0"/>
          <w:numId w:val="8"/>
        </w:numPr>
        <w:tabs>
          <w:tab w:val="clear" w:pos="1080"/>
          <w:tab w:val="num" w:pos="1050"/>
        </w:tabs>
        <w:spacing w:after="80" w:line="360" w:lineRule="auto"/>
        <w:ind w:left="1050" w:hanging="330"/>
        <w:rPr>
          <w:rFonts w:ascii="Trebuchet MS" w:hAnsi="Trebuchet MS"/>
          <w:sz w:val="24"/>
          <w:szCs w:val="24"/>
        </w:rPr>
      </w:pPr>
      <w:r w:rsidRPr="00531EEC">
        <w:rPr>
          <w:rFonts w:ascii="Trebuchet MS" w:hAnsi="Trebuchet MS"/>
          <w:sz w:val="24"/>
          <w:szCs w:val="24"/>
        </w:rPr>
        <w:t>New Business</w:t>
      </w:r>
    </w:p>
    <w:p w14:paraId="561A5617" w14:textId="52B3EB32" w:rsidR="00652B93" w:rsidRDefault="00652B93" w:rsidP="00E149DC">
      <w:pPr>
        <w:pStyle w:val="ListParagraph"/>
        <w:numPr>
          <w:ilvl w:val="1"/>
          <w:numId w:val="8"/>
        </w:numPr>
        <w:spacing w:after="80" w:line="360" w:lineRule="auto"/>
        <w:rPr>
          <w:rFonts w:ascii="Trebuchet MS" w:hAnsi="Trebuchet MS"/>
          <w:sz w:val="24"/>
          <w:szCs w:val="24"/>
        </w:rPr>
      </w:pPr>
      <w:r>
        <w:rPr>
          <w:rFonts w:ascii="Trebuchet MS" w:hAnsi="Trebuchet MS"/>
          <w:sz w:val="24"/>
          <w:szCs w:val="24"/>
        </w:rPr>
        <w:t xml:space="preserve">Dr. </w:t>
      </w:r>
      <w:proofErr w:type="spellStart"/>
      <w:r>
        <w:rPr>
          <w:rFonts w:ascii="Trebuchet MS" w:hAnsi="Trebuchet MS"/>
          <w:sz w:val="24"/>
          <w:szCs w:val="24"/>
        </w:rPr>
        <w:t>Derkay</w:t>
      </w:r>
      <w:proofErr w:type="spellEnd"/>
      <w:r>
        <w:rPr>
          <w:rFonts w:ascii="Trebuchet MS" w:hAnsi="Trebuchet MS"/>
          <w:sz w:val="24"/>
          <w:szCs w:val="24"/>
        </w:rPr>
        <w:t xml:space="preserve"> to serve on </w:t>
      </w:r>
      <w:r w:rsidR="00A327D1">
        <w:rPr>
          <w:rFonts w:ascii="Trebuchet MS" w:hAnsi="Trebuchet MS"/>
          <w:sz w:val="24"/>
          <w:szCs w:val="24"/>
        </w:rPr>
        <w:t xml:space="preserve">committee set up by Faculty Affairs </w:t>
      </w:r>
      <w:r>
        <w:rPr>
          <w:rFonts w:ascii="Trebuchet MS" w:hAnsi="Trebuchet MS"/>
          <w:sz w:val="24"/>
          <w:szCs w:val="24"/>
        </w:rPr>
        <w:t>to help develop policy for Emeritus Professor status. Will provide updates to Senate.</w:t>
      </w:r>
    </w:p>
    <w:p w14:paraId="16A72BC2" w14:textId="77777777" w:rsidR="0026146D" w:rsidRDefault="00AE1FF9" w:rsidP="00B24F9E">
      <w:pPr>
        <w:pStyle w:val="ListParagraph"/>
        <w:numPr>
          <w:ilvl w:val="0"/>
          <w:numId w:val="8"/>
        </w:numPr>
        <w:tabs>
          <w:tab w:val="clear" w:pos="1080"/>
          <w:tab w:val="num" w:pos="1050"/>
        </w:tabs>
        <w:spacing w:after="80" w:line="360" w:lineRule="auto"/>
        <w:ind w:left="1050" w:hanging="330"/>
        <w:rPr>
          <w:rFonts w:ascii="Trebuchet MS" w:hAnsi="Trebuchet MS"/>
          <w:sz w:val="24"/>
          <w:szCs w:val="24"/>
        </w:rPr>
      </w:pPr>
      <w:r w:rsidRPr="00531EEC">
        <w:rPr>
          <w:rFonts w:ascii="Trebuchet MS" w:hAnsi="Trebuchet MS"/>
          <w:sz w:val="24"/>
          <w:szCs w:val="24"/>
        </w:rPr>
        <w:t>Old Business</w:t>
      </w:r>
    </w:p>
    <w:p w14:paraId="2517088F" w14:textId="77777777" w:rsidR="00652B93" w:rsidRDefault="00652B93" w:rsidP="00652B93">
      <w:pPr>
        <w:pStyle w:val="ListParagraph"/>
        <w:numPr>
          <w:ilvl w:val="1"/>
          <w:numId w:val="8"/>
        </w:numPr>
        <w:spacing w:after="80" w:line="360" w:lineRule="auto"/>
        <w:rPr>
          <w:rFonts w:ascii="Trebuchet MS" w:hAnsi="Trebuchet MS"/>
          <w:sz w:val="24"/>
          <w:szCs w:val="24"/>
        </w:rPr>
      </w:pPr>
      <w:r>
        <w:rPr>
          <w:rFonts w:ascii="Trebuchet MS" w:hAnsi="Trebuchet MS"/>
          <w:sz w:val="24"/>
          <w:szCs w:val="24"/>
        </w:rPr>
        <w:t>Grievance Policy—Stacy Purcell to attend meeting in January</w:t>
      </w:r>
    </w:p>
    <w:p w14:paraId="651CC3E7" w14:textId="4FA617E1" w:rsidR="00EA29AD" w:rsidRPr="002B5DDC" w:rsidRDefault="00AE1FF9" w:rsidP="002B5DDC">
      <w:pPr>
        <w:pStyle w:val="ListParagraph"/>
        <w:numPr>
          <w:ilvl w:val="0"/>
          <w:numId w:val="8"/>
        </w:numPr>
        <w:tabs>
          <w:tab w:val="clear" w:pos="1080"/>
          <w:tab w:val="num" w:pos="1050"/>
        </w:tabs>
        <w:spacing w:after="80" w:line="360" w:lineRule="auto"/>
        <w:ind w:left="1050" w:hanging="330"/>
        <w:rPr>
          <w:rFonts w:ascii="Trebuchet MS" w:hAnsi="Trebuchet MS"/>
          <w:sz w:val="24"/>
          <w:szCs w:val="24"/>
        </w:rPr>
      </w:pPr>
      <w:r w:rsidRPr="002B5DDC">
        <w:rPr>
          <w:rFonts w:ascii="Trebuchet MS" w:hAnsi="Trebuchet MS"/>
          <w:sz w:val="24"/>
          <w:szCs w:val="24"/>
        </w:rPr>
        <w:t>Adjourn</w:t>
      </w:r>
      <w:r w:rsidR="006419F4" w:rsidRPr="002B5DDC">
        <w:rPr>
          <w:rFonts w:ascii="Trebuchet MS" w:hAnsi="Trebuchet MS"/>
          <w:sz w:val="24"/>
          <w:szCs w:val="24"/>
        </w:rPr>
        <w:t>ed at 6:05</w:t>
      </w:r>
      <w:r w:rsidR="002B5DDC">
        <w:rPr>
          <w:rFonts w:ascii="Trebuchet MS" w:hAnsi="Trebuchet MS"/>
          <w:sz w:val="24"/>
          <w:szCs w:val="24"/>
        </w:rPr>
        <w:t xml:space="preserve"> </w:t>
      </w:r>
      <w:r w:rsidR="006419F4" w:rsidRPr="002B5DDC">
        <w:rPr>
          <w:rFonts w:ascii="Trebuchet MS" w:hAnsi="Trebuchet MS"/>
          <w:sz w:val="24"/>
          <w:szCs w:val="24"/>
        </w:rPr>
        <w:t>pm</w:t>
      </w:r>
    </w:p>
    <w:p w14:paraId="1B946AA2" w14:textId="77777777" w:rsidR="009137AE" w:rsidRPr="00531EEC" w:rsidRDefault="009137AE" w:rsidP="009137AE">
      <w:pPr>
        <w:pStyle w:val="Body"/>
        <w:spacing w:after="80" w:line="360" w:lineRule="auto"/>
        <w:jc w:val="center"/>
        <w:rPr>
          <w:rFonts w:ascii="Trebuchet MS" w:hAnsi="Trebuchet MS"/>
          <w:sz w:val="24"/>
          <w:szCs w:val="24"/>
        </w:rPr>
      </w:pPr>
    </w:p>
    <w:p w14:paraId="27CB8A0A" w14:textId="4049C6BB" w:rsidR="00EA29AD" w:rsidRPr="00531EEC" w:rsidRDefault="00B24F9E" w:rsidP="009137AE">
      <w:pPr>
        <w:pStyle w:val="Body"/>
        <w:spacing w:after="80" w:line="360" w:lineRule="auto"/>
        <w:jc w:val="center"/>
        <w:rPr>
          <w:rFonts w:ascii="Trebuchet MS" w:hAnsi="Trebuchet MS"/>
          <w:sz w:val="24"/>
          <w:szCs w:val="24"/>
        </w:rPr>
      </w:pPr>
      <w:r>
        <w:rPr>
          <w:rFonts w:ascii="Trebuchet MS" w:hAnsi="Trebuchet MS"/>
          <w:sz w:val="24"/>
          <w:szCs w:val="24"/>
        </w:rPr>
        <w:t xml:space="preserve">Next Meeting </w:t>
      </w:r>
      <w:r w:rsidR="001A6134">
        <w:rPr>
          <w:rFonts w:ascii="Trebuchet MS" w:hAnsi="Trebuchet MS"/>
          <w:sz w:val="24"/>
          <w:szCs w:val="24"/>
        </w:rPr>
        <w:t xml:space="preserve">January </w:t>
      </w:r>
      <w:r w:rsidR="00652B93">
        <w:rPr>
          <w:rFonts w:ascii="Trebuchet MS" w:hAnsi="Trebuchet MS"/>
          <w:sz w:val="24"/>
          <w:szCs w:val="24"/>
        </w:rPr>
        <w:t>23</w:t>
      </w:r>
      <w:r w:rsidR="00A15FF1">
        <w:rPr>
          <w:rFonts w:ascii="Trebuchet MS" w:hAnsi="Trebuchet MS"/>
          <w:sz w:val="24"/>
          <w:szCs w:val="24"/>
        </w:rPr>
        <w:t>, 2016</w:t>
      </w:r>
    </w:p>
    <w:p w14:paraId="467B7C85" w14:textId="77777777" w:rsidR="005D22C4" w:rsidRPr="00531EEC" w:rsidRDefault="005D22C4" w:rsidP="009137AE">
      <w:pPr>
        <w:pStyle w:val="Body"/>
        <w:spacing w:after="80" w:line="360" w:lineRule="auto"/>
        <w:jc w:val="center"/>
        <w:rPr>
          <w:rFonts w:ascii="Trebuchet MS" w:hAnsi="Trebuchet MS"/>
          <w:sz w:val="24"/>
          <w:szCs w:val="24"/>
        </w:rPr>
      </w:pPr>
    </w:p>
    <w:sectPr w:rsidR="005D22C4" w:rsidRPr="00531EEC">
      <w:headerReference w:type="default" r:id="rId8"/>
      <w:footerReference w:type="default" r:id="rId9"/>
      <w:pgSz w:w="12240" w:h="15840"/>
      <w:pgMar w:top="23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FC8B6" w14:textId="77777777" w:rsidR="00A43A3F" w:rsidRDefault="00A43A3F">
      <w:r>
        <w:separator/>
      </w:r>
    </w:p>
  </w:endnote>
  <w:endnote w:type="continuationSeparator" w:id="0">
    <w:p w14:paraId="75871A41" w14:textId="77777777" w:rsidR="00A43A3F" w:rsidRDefault="00A43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Franklin Gothic Book">
    <w:panose1 w:val="020B05030201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C732C" w14:textId="77777777" w:rsidR="00A43A3F" w:rsidRDefault="00A43A3F">
    <w:pPr>
      <w:pStyle w:val="Footer"/>
      <w:tabs>
        <w:tab w:val="clear" w:pos="9360"/>
        <w:tab w:val="right" w:pos="934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4E0D2" w14:textId="77777777" w:rsidR="00A43A3F" w:rsidRDefault="00A43A3F">
      <w:r>
        <w:separator/>
      </w:r>
    </w:p>
  </w:footnote>
  <w:footnote w:type="continuationSeparator" w:id="0">
    <w:p w14:paraId="4DF48FCD" w14:textId="77777777" w:rsidR="00A43A3F" w:rsidRDefault="00A43A3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1A57D" w14:textId="77777777" w:rsidR="00A43A3F" w:rsidRDefault="00A43A3F">
    <w:pPr>
      <w:pStyle w:val="Header"/>
    </w:pPr>
    <w:r>
      <w:rPr>
        <w:noProof/>
      </w:rPr>
      <w:drawing>
        <wp:anchor distT="152400" distB="152400" distL="152400" distR="152400" simplePos="0" relativeHeight="251658240" behindDoc="1" locked="0" layoutInCell="1" allowOverlap="1" wp14:anchorId="754A78B0" wp14:editId="4504E27C">
          <wp:simplePos x="0" y="0"/>
          <wp:positionH relativeFrom="page">
            <wp:posOffset>-152400</wp:posOffset>
          </wp:positionH>
          <wp:positionV relativeFrom="page">
            <wp:posOffset>-190500</wp:posOffset>
          </wp:positionV>
          <wp:extent cx="7962900" cy="1971675"/>
          <wp:effectExtent l="0" t="0" r="0" b="0"/>
          <wp:wrapNone/>
          <wp:docPr id="1073741825" name="officeArt object" descr="flyer-layout---blue-top-curve.png"/>
          <wp:cNvGraphicFramePr/>
          <a:graphic xmlns:a="http://schemas.openxmlformats.org/drawingml/2006/main">
            <a:graphicData uri="http://schemas.openxmlformats.org/drawingml/2006/picture">
              <pic:pic xmlns:pic="http://schemas.openxmlformats.org/drawingml/2006/picture">
                <pic:nvPicPr>
                  <pic:cNvPr id="1073741825" name="image1.png" descr="flyer-layout---blue-top-curve.png"/>
                  <pic:cNvPicPr/>
                </pic:nvPicPr>
                <pic:blipFill>
                  <a:blip r:embed="rId1">
                    <a:extLst/>
                  </a:blip>
                  <a:stretch>
                    <a:fillRect/>
                  </a:stretch>
                </pic:blipFill>
                <pic:spPr>
                  <a:xfrm>
                    <a:off x="0" y="0"/>
                    <a:ext cx="7962900" cy="1971675"/>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67719446" wp14:editId="0B522A7C">
          <wp:simplePos x="0" y="0"/>
          <wp:positionH relativeFrom="page">
            <wp:posOffset>-19050</wp:posOffset>
          </wp:positionH>
          <wp:positionV relativeFrom="page">
            <wp:posOffset>8743950</wp:posOffset>
          </wp:positionV>
          <wp:extent cx="8128000" cy="1314450"/>
          <wp:effectExtent l="0" t="0" r="0" b="0"/>
          <wp:wrapNone/>
          <wp:docPr id="1073741826" name="officeArt object" descr="bottom-curve-+-tag.jpg"/>
          <wp:cNvGraphicFramePr/>
          <a:graphic xmlns:a="http://schemas.openxmlformats.org/drawingml/2006/main">
            <a:graphicData uri="http://schemas.openxmlformats.org/drawingml/2006/picture">
              <pic:pic xmlns:pic="http://schemas.openxmlformats.org/drawingml/2006/picture">
                <pic:nvPicPr>
                  <pic:cNvPr id="1073741826" name="image2.jpeg" descr="bottom-curve-+-tag.jpg"/>
                  <pic:cNvPicPr/>
                </pic:nvPicPr>
                <pic:blipFill>
                  <a:blip r:embed="rId2">
                    <a:extLst/>
                  </a:blip>
                  <a:stretch>
                    <a:fillRect/>
                  </a:stretch>
                </pic:blipFill>
                <pic:spPr>
                  <a:xfrm>
                    <a:off x="0" y="0"/>
                    <a:ext cx="8128000" cy="131445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E459F"/>
    <w:multiLevelType w:val="multilevel"/>
    <w:tmpl w:val="4B705990"/>
    <w:numStyleLink w:val="List0"/>
  </w:abstractNum>
  <w:abstractNum w:abstractNumId="1">
    <w:nsid w:val="0E4D64F2"/>
    <w:multiLevelType w:val="multilevel"/>
    <w:tmpl w:val="E8746058"/>
    <w:lvl w:ilvl="0">
      <w:start w:val="1"/>
      <w:numFmt w:val="decimal"/>
      <w:lvlText w:val="%1."/>
      <w:lvlJc w:val="left"/>
      <w:pPr>
        <w:tabs>
          <w:tab w:val="num" w:pos="1080"/>
        </w:tabs>
        <w:ind w:left="1080" w:hanging="360"/>
      </w:pPr>
      <w:rPr>
        <w:position w:val="0"/>
        <w:sz w:val="24"/>
        <w:szCs w:val="24"/>
        <w:rtl w:val="0"/>
      </w:rPr>
    </w:lvl>
    <w:lvl w:ilvl="1">
      <w:start w:val="1"/>
      <w:numFmt w:val="bullet"/>
      <w:lvlText w:val="•"/>
      <w:lvlJc w:val="left"/>
      <w:pPr>
        <w:tabs>
          <w:tab w:val="num" w:pos="1800"/>
        </w:tabs>
        <w:ind w:left="1800" w:hanging="360"/>
      </w:pPr>
      <w:rPr>
        <w:position w:val="0"/>
        <w:sz w:val="24"/>
        <w:szCs w:val="24"/>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2">
    <w:nsid w:val="128B24BB"/>
    <w:multiLevelType w:val="multilevel"/>
    <w:tmpl w:val="B6BCEA78"/>
    <w:styleLink w:val="List1"/>
    <w:lvl w:ilvl="0">
      <w:start w:val="1"/>
      <w:numFmt w:val="decimal"/>
      <w:lvlText w:val="%1."/>
      <w:lvlJc w:val="left"/>
      <w:pPr>
        <w:tabs>
          <w:tab w:val="num" w:pos="1080"/>
        </w:tabs>
        <w:ind w:left="1080" w:hanging="360"/>
      </w:pPr>
      <w:rPr>
        <w:position w:val="0"/>
        <w:sz w:val="24"/>
        <w:szCs w:val="24"/>
        <w:rtl w:val="0"/>
      </w:rPr>
    </w:lvl>
    <w:lvl w:ilvl="1">
      <w:numFmt w:val="bullet"/>
      <w:lvlText w:val="•"/>
      <w:lvlJc w:val="left"/>
      <w:pPr>
        <w:tabs>
          <w:tab w:val="num" w:pos="1800"/>
        </w:tabs>
        <w:ind w:left="1800" w:hanging="360"/>
      </w:pPr>
      <w:rPr>
        <w:position w:val="0"/>
        <w:sz w:val="22"/>
        <w:szCs w:val="22"/>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3">
    <w:nsid w:val="150A42DD"/>
    <w:multiLevelType w:val="multilevel"/>
    <w:tmpl w:val="93220A7A"/>
    <w:styleLink w:val="List21"/>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4">
    <w:nsid w:val="1C523D2F"/>
    <w:multiLevelType w:val="multilevel"/>
    <w:tmpl w:val="D78A64E6"/>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numFmt w:val="bullet"/>
      <w:lvlText w:val="▪"/>
      <w:lvlJc w:val="left"/>
      <w:rPr>
        <w:rFonts w:ascii="Trebuchet MS" w:eastAsia="Trebuchet MS" w:hAnsi="Trebuchet MS" w:cs="Trebuchet MS"/>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5">
    <w:nsid w:val="1CAE649E"/>
    <w:multiLevelType w:val="hybridMultilevel"/>
    <w:tmpl w:val="8D8E144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B9091F"/>
    <w:multiLevelType w:val="multilevel"/>
    <w:tmpl w:val="3B1286CA"/>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numFmt w:val="bullet"/>
      <w:lvlText w:val="▪"/>
      <w:lvlJc w:val="left"/>
      <w:rPr>
        <w:rFonts w:ascii="Trebuchet MS" w:eastAsia="Trebuchet MS" w:hAnsi="Trebuchet MS" w:cs="Trebuchet MS"/>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7">
    <w:nsid w:val="230E06ED"/>
    <w:multiLevelType w:val="multilevel"/>
    <w:tmpl w:val="A2645EE6"/>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8">
    <w:nsid w:val="2A5B0E84"/>
    <w:multiLevelType w:val="multilevel"/>
    <w:tmpl w:val="033EB4BA"/>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9">
    <w:nsid w:val="2C43380E"/>
    <w:multiLevelType w:val="multilevel"/>
    <w:tmpl w:val="4B705990"/>
    <w:styleLink w:val="List0"/>
    <w:lvl w:ilvl="0">
      <w:start w:val="4"/>
      <w:numFmt w:val="decimal"/>
      <w:lvlText w:val="%1."/>
      <w:lvlJc w:val="left"/>
      <w:pPr>
        <w:tabs>
          <w:tab w:val="num" w:pos="1080"/>
        </w:tabs>
        <w:ind w:left="1080" w:hanging="360"/>
      </w:pPr>
      <w:rPr>
        <w:position w:val="0"/>
        <w:sz w:val="24"/>
        <w:szCs w:val="24"/>
        <w:rtl w:val="0"/>
      </w:rPr>
    </w:lvl>
    <w:lvl w:ilvl="1">
      <w:start w:val="1"/>
      <w:numFmt w:val="bullet"/>
      <w:lvlText w:val="•"/>
      <w:lvlJc w:val="left"/>
      <w:pPr>
        <w:tabs>
          <w:tab w:val="num" w:pos="1800"/>
        </w:tabs>
        <w:ind w:left="1800" w:hanging="360"/>
      </w:pPr>
      <w:rPr>
        <w:position w:val="0"/>
        <w:sz w:val="24"/>
        <w:szCs w:val="24"/>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10">
    <w:nsid w:val="326D3D09"/>
    <w:multiLevelType w:val="hybridMultilevel"/>
    <w:tmpl w:val="9E4444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7C952FA"/>
    <w:multiLevelType w:val="hybridMultilevel"/>
    <w:tmpl w:val="16BEC0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8013070"/>
    <w:multiLevelType w:val="hybridMultilevel"/>
    <w:tmpl w:val="C6D8E71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nsid w:val="410D5F09"/>
    <w:multiLevelType w:val="multilevel"/>
    <w:tmpl w:val="654A35CA"/>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numFmt w:val="bullet"/>
      <w:lvlText w:val="▪"/>
      <w:lvlJc w:val="left"/>
      <w:rPr>
        <w:rFonts w:ascii="Trebuchet MS" w:eastAsia="Trebuchet MS" w:hAnsi="Trebuchet MS" w:cs="Trebuchet MS"/>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4">
    <w:nsid w:val="42324199"/>
    <w:multiLevelType w:val="multilevel"/>
    <w:tmpl w:val="8D8E1444"/>
    <w:lvl w:ilvl="0">
      <w:start w:val="1"/>
      <w:numFmt w:val="bullet"/>
      <w:lvlText w:val=""/>
      <w:lvlJc w:val="left"/>
      <w:pPr>
        <w:ind w:left="207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33E6B3D"/>
    <w:multiLevelType w:val="multilevel"/>
    <w:tmpl w:val="A976AD4C"/>
    <w:lvl w:ilvl="0">
      <w:start w:val="1"/>
      <w:numFmt w:val="decimal"/>
      <w:lvlText w:val="%1."/>
      <w:lvlJc w:val="left"/>
      <w:pPr>
        <w:tabs>
          <w:tab w:val="num" w:pos="1080"/>
        </w:tabs>
        <w:ind w:left="1080" w:hanging="360"/>
      </w:pPr>
      <w:rPr>
        <w:position w:val="0"/>
        <w:sz w:val="24"/>
        <w:szCs w:val="24"/>
        <w:rtl w:val="0"/>
      </w:rPr>
    </w:lvl>
    <w:lvl w:ilvl="1">
      <w:start w:val="1"/>
      <w:numFmt w:val="bullet"/>
      <w:lvlText w:val="•"/>
      <w:lvlJc w:val="left"/>
      <w:pPr>
        <w:tabs>
          <w:tab w:val="num" w:pos="1800"/>
        </w:tabs>
        <w:ind w:left="1800" w:hanging="360"/>
      </w:pPr>
      <w:rPr>
        <w:position w:val="0"/>
        <w:sz w:val="24"/>
        <w:szCs w:val="24"/>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16">
    <w:nsid w:val="46AA2F3D"/>
    <w:multiLevelType w:val="hybridMultilevel"/>
    <w:tmpl w:val="DBD87B6E"/>
    <w:lvl w:ilvl="0" w:tplc="99C0CB4A">
      <w:start w:val="1"/>
      <w:numFmt w:val="bullet"/>
      <w:lvlText w:val=""/>
      <w:lvlJc w:val="left"/>
      <w:pPr>
        <w:ind w:left="2070" w:hanging="5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D04238"/>
    <w:multiLevelType w:val="multilevel"/>
    <w:tmpl w:val="65B44786"/>
    <w:styleLink w:val="List31"/>
    <w:lvl w:ilvl="0">
      <w:start w:val="1"/>
      <w:numFmt w:val="bullet"/>
      <w:lvlText w:val="•"/>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8">
    <w:nsid w:val="4A710B91"/>
    <w:multiLevelType w:val="multilevel"/>
    <w:tmpl w:val="C4CA343E"/>
    <w:lvl w:ilvl="0">
      <w:start w:val="1"/>
      <w:numFmt w:val="decimal"/>
      <w:lvlText w:val="%1."/>
      <w:lvlJc w:val="left"/>
      <w:rPr>
        <w:position w:val="0"/>
      </w:rPr>
    </w:lvl>
    <w:lvl w:ilvl="1">
      <w:start w:val="1"/>
      <w:numFmt w:val="bullet"/>
      <w:lvlText w:val="•"/>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
    <w:nsid w:val="4D487DD1"/>
    <w:multiLevelType w:val="multilevel"/>
    <w:tmpl w:val="FF40D8AC"/>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numFmt w:val="bullet"/>
      <w:lvlText w:val="▪"/>
      <w:lvlJc w:val="left"/>
      <w:rPr>
        <w:rFonts w:ascii="Trebuchet MS" w:eastAsia="Trebuchet MS" w:hAnsi="Trebuchet MS" w:cs="Trebuchet MS"/>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0">
    <w:nsid w:val="505B032A"/>
    <w:multiLevelType w:val="hybridMultilevel"/>
    <w:tmpl w:val="1766FD92"/>
    <w:lvl w:ilvl="0" w:tplc="2654BA20">
      <w:start w:val="2"/>
      <w:numFmt w:val="bullet"/>
      <w:lvlText w:val="–"/>
      <w:lvlJc w:val="left"/>
      <w:pPr>
        <w:ind w:left="1368" w:hanging="360"/>
      </w:pPr>
      <w:rPr>
        <w:rFonts w:ascii="Trebuchet MS" w:eastAsia="Calibri" w:hAnsi="Trebuchet MS" w:cs="Calibri" w:hint="default"/>
      </w:rPr>
    </w:lvl>
    <w:lvl w:ilvl="1" w:tplc="04090003" w:tentative="1">
      <w:start w:val="1"/>
      <w:numFmt w:val="bullet"/>
      <w:lvlText w:val="o"/>
      <w:lvlJc w:val="left"/>
      <w:pPr>
        <w:ind w:left="2088" w:hanging="360"/>
      </w:pPr>
      <w:rPr>
        <w:rFonts w:ascii="Courier New" w:hAnsi="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1">
    <w:nsid w:val="55903E80"/>
    <w:multiLevelType w:val="multilevel"/>
    <w:tmpl w:val="D59E9D2A"/>
    <w:lvl w:ilvl="0">
      <w:start w:val="1"/>
      <w:numFmt w:val="decimal"/>
      <w:lvlText w:val="%1."/>
      <w:lvlJc w:val="left"/>
      <w:pPr>
        <w:tabs>
          <w:tab w:val="num" w:pos="1080"/>
        </w:tabs>
        <w:ind w:left="1080" w:hanging="360"/>
      </w:pPr>
      <w:rPr>
        <w:position w:val="0"/>
        <w:sz w:val="24"/>
        <w:szCs w:val="24"/>
        <w:rtl w:val="0"/>
      </w:rPr>
    </w:lvl>
    <w:lvl w:ilvl="1">
      <w:numFmt w:val="bullet"/>
      <w:lvlText w:val="•"/>
      <w:lvlJc w:val="left"/>
      <w:pPr>
        <w:tabs>
          <w:tab w:val="num" w:pos="1800"/>
        </w:tabs>
        <w:ind w:left="1800" w:hanging="360"/>
      </w:pPr>
      <w:rPr>
        <w:position w:val="0"/>
        <w:sz w:val="22"/>
        <w:szCs w:val="22"/>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22">
    <w:nsid w:val="583D6534"/>
    <w:multiLevelType w:val="multilevel"/>
    <w:tmpl w:val="863ACF36"/>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3">
    <w:nsid w:val="5D391D82"/>
    <w:multiLevelType w:val="multilevel"/>
    <w:tmpl w:val="8780D9D8"/>
    <w:lvl w:ilvl="0">
      <w:start w:val="1"/>
      <w:numFmt w:val="decimal"/>
      <w:lvlText w:val="%1."/>
      <w:lvlJc w:val="left"/>
      <w:pPr>
        <w:tabs>
          <w:tab w:val="num" w:pos="1080"/>
        </w:tabs>
        <w:ind w:left="1080" w:hanging="360"/>
      </w:pPr>
      <w:rPr>
        <w:position w:val="0"/>
        <w:sz w:val="24"/>
        <w:szCs w:val="24"/>
        <w:rtl w:val="0"/>
      </w:rPr>
    </w:lvl>
    <w:lvl w:ilvl="1">
      <w:start w:val="1"/>
      <w:numFmt w:val="bullet"/>
      <w:lvlText w:val="•"/>
      <w:lvlJc w:val="left"/>
      <w:pPr>
        <w:tabs>
          <w:tab w:val="num" w:pos="1800"/>
        </w:tabs>
        <w:ind w:left="1800" w:hanging="360"/>
      </w:pPr>
      <w:rPr>
        <w:position w:val="0"/>
        <w:sz w:val="24"/>
        <w:szCs w:val="24"/>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24">
    <w:nsid w:val="61DE4CB4"/>
    <w:multiLevelType w:val="multilevel"/>
    <w:tmpl w:val="D372716A"/>
    <w:lvl w:ilvl="0">
      <w:start w:val="1"/>
      <w:numFmt w:val="decimal"/>
      <w:lvlText w:val="%1."/>
      <w:lvlJc w:val="left"/>
      <w:pPr>
        <w:tabs>
          <w:tab w:val="num" w:pos="1080"/>
        </w:tabs>
        <w:ind w:left="1080" w:hanging="360"/>
      </w:pPr>
      <w:rPr>
        <w:position w:val="0"/>
        <w:sz w:val="24"/>
        <w:szCs w:val="24"/>
        <w:rtl w:val="0"/>
      </w:rPr>
    </w:lvl>
    <w:lvl w:ilvl="1">
      <w:start w:val="1"/>
      <w:numFmt w:val="bullet"/>
      <w:lvlText w:val="•"/>
      <w:lvlJc w:val="left"/>
      <w:pPr>
        <w:tabs>
          <w:tab w:val="num" w:pos="1800"/>
        </w:tabs>
        <w:ind w:left="1800" w:hanging="360"/>
      </w:pPr>
      <w:rPr>
        <w:position w:val="0"/>
        <w:sz w:val="24"/>
        <w:szCs w:val="24"/>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25">
    <w:nsid w:val="62B74D4F"/>
    <w:multiLevelType w:val="multilevel"/>
    <w:tmpl w:val="C6D8E71A"/>
    <w:lvl w:ilvl="0">
      <w:start w:val="1"/>
      <w:numFmt w:val="bullet"/>
      <w:lvlText w:val=""/>
      <w:lvlJc w:val="left"/>
      <w:pPr>
        <w:ind w:left="1890" w:hanging="360"/>
      </w:pPr>
      <w:rPr>
        <w:rFonts w:ascii="Symbol" w:hAnsi="Symbol" w:hint="default"/>
      </w:rPr>
    </w:lvl>
    <w:lvl w:ilvl="1">
      <w:start w:val="1"/>
      <w:numFmt w:val="bullet"/>
      <w:lvlText w:val="o"/>
      <w:lvlJc w:val="left"/>
      <w:pPr>
        <w:ind w:left="2610" w:hanging="360"/>
      </w:pPr>
      <w:rPr>
        <w:rFonts w:ascii="Courier New" w:hAnsi="Courier New" w:hint="default"/>
      </w:rPr>
    </w:lvl>
    <w:lvl w:ilvl="2">
      <w:start w:val="1"/>
      <w:numFmt w:val="bullet"/>
      <w:lvlText w:val=""/>
      <w:lvlJc w:val="left"/>
      <w:pPr>
        <w:ind w:left="3330" w:hanging="360"/>
      </w:pPr>
      <w:rPr>
        <w:rFonts w:ascii="Wingdings" w:hAnsi="Wingdings" w:hint="default"/>
      </w:rPr>
    </w:lvl>
    <w:lvl w:ilvl="3">
      <w:start w:val="1"/>
      <w:numFmt w:val="bullet"/>
      <w:lvlText w:val=""/>
      <w:lvlJc w:val="left"/>
      <w:pPr>
        <w:ind w:left="4050" w:hanging="360"/>
      </w:pPr>
      <w:rPr>
        <w:rFonts w:ascii="Symbol" w:hAnsi="Symbol" w:hint="default"/>
      </w:rPr>
    </w:lvl>
    <w:lvl w:ilvl="4">
      <w:start w:val="1"/>
      <w:numFmt w:val="bullet"/>
      <w:lvlText w:val="o"/>
      <w:lvlJc w:val="left"/>
      <w:pPr>
        <w:ind w:left="4770" w:hanging="360"/>
      </w:pPr>
      <w:rPr>
        <w:rFonts w:ascii="Courier New" w:hAnsi="Courier New" w:hint="default"/>
      </w:rPr>
    </w:lvl>
    <w:lvl w:ilvl="5">
      <w:start w:val="1"/>
      <w:numFmt w:val="bullet"/>
      <w:lvlText w:val=""/>
      <w:lvlJc w:val="left"/>
      <w:pPr>
        <w:ind w:left="5490" w:hanging="360"/>
      </w:pPr>
      <w:rPr>
        <w:rFonts w:ascii="Wingdings" w:hAnsi="Wingdings" w:hint="default"/>
      </w:rPr>
    </w:lvl>
    <w:lvl w:ilvl="6">
      <w:start w:val="1"/>
      <w:numFmt w:val="bullet"/>
      <w:lvlText w:val=""/>
      <w:lvlJc w:val="left"/>
      <w:pPr>
        <w:ind w:left="6210" w:hanging="360"/>
      </w:pPr>
      <w:rPr>
        <w:rFonts w:ascii="Symbol" w:hAnsi="Symbol" w:hint="default"/>
      </w:rPr>
    </w:lvl>
    <w:lvl w:ilvl="7">
      <w:start w:val="1"/>
      <w:numFmt w:val="bullet"/>
      <w:lvlText w:val="o"/>
      <w:lvlJc w:val="left"/>
      <w:pPr>
        <w:ind w:left="6930" w:hanging="360"/>
      </w:pPr>
      <w:rPr>
        <w:rFonts w:ascii="Courier New" w:hAnsi="Courier New" w:hint="default"/>
      </w:rPr>
    </w:lvl>
    <w:lvl w:ilvl="8">
      <w:start w:val="1"/>
      <w:numFmt w:val="bullet"/>
      <w:lvlText w:val=""/>
      <w:lvlJc w:val="left"/>
      <w:pPr>
        <w:ind w:left="7650" w:hanging="360"/>
      </w:pPr>
      <w:rPr>
        <w:rFonts w:ascii="Wingdings" w:hAnsi="Wingdings" w:hint="default"/>
      </w:rPr>
    </w:lvl>
  </w:abstractNum>
  <w:abstractNum w:abstractNumId="26">
    <w:nsid w:val="687C2AB5"/>
    <w:multiLevelType w:val="multilevel"/>
    <w:tmpl w:val="41D63100"/>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numFmt w:val="bullet"/>
      <w:lvlText w:val="▪"/>
      <w:lvlJc w:val="left"/>
      <w:rPr>
        <w:rFonts w:ascii="Trebuchet MS" w:eastAsia="Trebuchet MS" w:hAnsi="Trebuchet MS" w:cs="Trebuchet MS"/>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7">
    <w:nsid w:val="696C2E8C"/>
    <w:multiLevelType w:val="multilevel"/>
    <w:tmpl w:val="D540B39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8">
    <w:nsid w:val="752E3CDF"/>
    <w:multiLevelType w:val="multilevel"/>
    <w:tmpl w:val="0D98BFE0"/>
    <w:lvl w:ilvl="0">
      <w:start w:val="1"/>
      <w:numFmt w:val="bullet"/>
      <w:lvlText w:val="•"/>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9">
    <w:nsid w:val="77CF0D3B"/>
    <w:multiLevelType w:val="multilevel"/>
    <w:tmpl w:val="7B6432A0"/>
    <w:lvl w:ilvl="0">
      <w:start w:val="1"/>
      <w:numFmt w:val="bullet"/>
      <w:lvlText w:val="•"/>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0">
    <w:nsid w:val="78297CDD"/>
    <w:multiLevelType w:val="multilevel"/>
    <w:tmpl w:val="1A80FCA4"/>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1">
    <w:nsid w:val="791A3FEC"/>
    <w:multiLevelType w:val="multilevel"/>
    <w:tmpl w:val="FA7067EC"/>
    <w:lvl w:ilvl="0">
      <w:start w:val="1"/>
      <w:numFmt w:val="decimal"/>
      <w:lvlText w:val="%1."/>
      <w:lvlJc w:val="left"/>
      <w:pPr>
        <w:tabs>
          <w:tab w:val="num" w:pos="1080"/>
        </w:tabs>
        <w:ind w:left="1080" w:hanging="360"/>
      </w:pPr>
      <w:rPr>
        <w:position w:val="0"/>
        <w:sz w:val="24"/>
        <w:szCs w:val="24"/>
        <w:rtl w:val="0"/>
      </w:rPr>
    </w:lvl>
    <w:lvl w:ilvl="1">
      <w:numFmt w:val="bullet"/>
      <w:lvlText w:val="•"/>
      <w:lvlJc w:val="left"/>
      <w:pPr>
        <w:tabs>
          <w:tab w:val="num" w:pos="1800"/>
        </w:tabs>
        <w:ind w:left="1800" w:hanging="360"/>
      </w:pPr>
      <w:rPr>
        <w:position w:val="0"/>
        <w:sz w:val="22"/>
        <w:szCs w:val="22"/>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num w:numId="1">
    <w:abstractNumId w:val="1"/>
  </w:num>
  <w:num w:numId="2">
    <w:abstractNumId w:val="18"/>
  </w:num>
  <w:num w:numId="3">
    <w:abstractNumId w:val="23"/>
  </w:num>
  <w:num w:numId="4">
    <w:abstractNumId w:val="21"/>
  </w:num>
  <w:num w:numId="5">
    <w:abstractNumId w:val="24"/>
  </w:num>
  <w:num w:numId="6">
    <w:abstractNumId w:val="15"/>
  </w:num>
  <w:num w:numId="7">
    <w:abstractNumId w:val="31"/>
  </w:num>
  <w:num w:numId="8">
    <w:abstractNumId w:val="9"/>
  </w:num>
  <w:num w:numId="9">
    <w:abstractNumId w:val="8"/>
  </w:num>
  <w:num w:numId="10">
    <w:abstractNumId w:val="27"/>
  </w:num>
  <w:num w:numId="11">
    <w:abstractNumId w:val="30"/>
  </w:num>
  <w:num w:numId="12">
    <w:abstractNumId w:val="22"/>
  </w:num>
  <w:num w:numId="13">
    <w:abstractNumId w:val="28"/>
  </w:num>
  <w:num w:numId="14">
    <w:abstractNumId w:val="19"/>
  </w:num>
  <w:num w:numId="15">
    <w:abstractNumId w:val="26"/>
  </w:num>
  <w:num w:numId="16">
    <w:abstractNumId w:val="4"/>
  </w:num>
  <w:num w:numId="17">
    <w:abstractNumId w:val="6"/>
  </w:num>
  <w:num w:numId="18">
    <w:abstractNumId w:val="13"/>
  </w:num>
  <w:num w:numId="19">
    <w:abstractNumId w:val="29"/>
  </w:num>
  <w:num w:numId="20">
    <w:abstractNumId w:val="17"/>
  </w:num>
  <w:num w:numId="21">
    <w:abstractNumId w:val="7"/>
  </w:num>
  <w:num w:numId="22">
    <w:abstractNumId w:val="3"/>
  </w:num>
  <w:num w:numId="23">
    <w:abstractNumId w:val="2"/>
  </w:num>
  <w:num w:numId="24">
    <w:abstractNumId w:val="10"/>
  </w:num>
  <w:num w:numId="25">
    <w:abstractNumId w:val="12"/>
  </w:num>
  <w:num w:numId="26">
    <w:abstractNumId w:val="25"/>
  </w:num>
  <w:num w:numId="27">
    <w:abstractNumId w:val="0"/>
  </w:num>
  <w:num w:numId="28">
    <w:abstractNumId w:val="11"/>
  </w:num>
  <w:num w:numId="29">
    <w:abstractNumId w:val="5"/>
  </w:num>
  <w:num w:numId="30">
    <w:abstractNumId w:val="20"/>
  </w:num>
  <w:num w:numId="31">
    <w:abstractNumId w:val="1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A29AD"/>
    <w:rsid w:val="0005224F"/>
    <w:rsid w:val="00070A52"/>
    <w:rsid w:val="000B3D42"/>
    <w:rsid w:val="000C5B8F"/>
    <w:rsid w:val="000E0C44"/>
    <w:rsid w:val="00131162"/>
    <w:rsid w:val="001821E6"/>
    <w:rsid w:val="001A6134"/>
    <w:rsid w:val="00234986"/>
    <w:rsid w:val="0026146D"/>
    <w:rsid w:val="002B5DDC"/>
    <w:rsid w:val="002C2129"/>
    <w:rsid w:val="003A0AFD"/>
    <w:rsid w:val="0041586C"/>
    <w:rsid w:val="00474986"/>
    <w:rsid w:val="00531EEC"/>
    <w:rsid w:val="00537FC0"/>
    <w:rsid w:val="005856FD"/>
    <w:rsid w:val="005D169D"/>
    <w:rsid w:val="005D22C4"/>
    <w:rsid w:val="00616DA1"/>
    <w:rsid w:val="006419F4"/>
    <w:rsid w:val="00646A8B"/>
    <w:rsid w:val="00652B93"/>
    <w:rsid w:val="006606B9"/>
    <w:rsid w:val="006D2944"/>
    <w:rsid w:val="00750AFB"/>
    <w:rsid w:val="00777ED1"/>
    <w:rsid w:val="0086628A"/>
    <w:rsid w:val="00885426"/>
    <w:rsid w:val="009137AE"/>
    <w:rsid w:val="00965C36"/>
    <w:rsid w:val="00977D71"/>
    <w:rsid w:val="009A177B"/>
    <w:rsid w:val="009A1C27"/>
    <w:rsid w:val="009B522B"/>
    <w:rsid w:val="009F2D6C"/>
    <w:rsid w:val="00A15FF1"/>
    <w:rsid w:val="00A327D1"/>
    <w:rsid w:val="00A43A3F"/>
    <w:rsid w:val="00A66E4B"/>
    <w:rsid w:val="00AB206D"/>
    <w:rsid w:val="00AE1FF9"/>
    <w:rsid w:val="00AE2607"/>
    <w:rsid w:val="00AE55F5"/>
    <w:rsid w:val="00B24F9E"/>
    <w:rsid w:val="00B51CCE"/>
    <w:rsid w:val="00BD2B89"/>
    <w:rsid w:val="00C053CE"/>
    <w:rsid w:val="00C51285"/>
    <w:rsid w:val="00C7760F"/>
    <w:rsid w:val="00D87F32"/>
    <w:rsid w:val="00D97FAC"/>
    <w:rsid w:val="00E149DC"/>
    <w:rsid w:val="00EA29AD"/>
    <w:rsid w:val="00F35A3A"/>
    <w:rsid w:val="00F621D4"/>
    <w:rsid w:val="00FA3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BE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keepNext/>
      <w:tabs>
        <w:tab w:val="center" w:pos="4320"/>
        <w:tab w:val="right" w:pos="8640"/>
      </w:tabs>
      <w:suppressAutoHyphens/>
    </w:pPr>
    <w:rPr>
      <w:rFonts w:ascii="Franklin Gothic Book" w:eastAsia="Franklin Gothic Book" w:hAnsi="Franklin Gothic Book" w:cs="Franklin Gothic Book"/>
      <w:color w:val="000000"/>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style>
  <w:style w:type="numbering" w:customStyle="1" w:styleId="List1">
    <w:name w:val="List 1"/>
    <w:basedOn w:val="ImportedStyle1"/>
    <w:pPr>
      <w:numPr>
        <w:numId w:val="23"/>
      </w:numPr>
    </w:pPr>
  </w:style>
  <w:style w:type="paragraph" w:styleId="NormalWeb">
    <w:name w:val="Normal (Web)"/>
    <w:rPr>
      <w:rFonts w:hAnsi="Arial Unicode MS" w:cs="Arial Unicode MS"/>
      <w:color w:val="000000"/>
      <w:sz w:val="24"/>
      <w:szCs w:val="24"/>
      <w:u w:color="000000"/>
    </w:rPr>
  </w:style>
  <w:style w:type="numbering" w:customStyle="1" w:styleId="List21">
    <w:name w:val="List 21"/>
    <w:basedOn w:val="ImportedStyle2"/>
    <w:pPr>
      <w:numPr>
        <w:numId w:val="22"/>
      </w:numPr>
    </w:pPr>
  </w:style>
  <w:style w:type="numbering" w:customStyle="1" w:styleId="ImportedStyle2">
    <w:name w:val="Imported Style 2"/>
  </w:style>
  <w:style w:type="numbering" w:customStyle="1" w:styleId="List31">
    <w:name w:val="List 31"/>
    <w:basedOn w:val="ImportedStyle2"/>
    <w:pPr>
      <w:numPr>
        <w:numId w:val="20"/>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keepNext/>
      <w:tabs>
        <w:tab w:val="center" w:pos="4320"/>
        <w:tab w:val="right" w:pos="8640"/>
      </w:tabs>
      <w:suppressAutoHyphens/>
    </w:pPr>
    <w:rPr>
      <w:rFonts w:ascii="Franklin Gothic Book" w:eastAsia="Franklin Gothic Book" w:hAnsi="Franklin Gothic Book" w:cs="Franklin Gothic Book"/>
      <w:color w:val="000000"/>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style>
  <w:style w:type="numbering" w:customStyle="1" w:styleId="List1">
    <w:name w:val="List 1"/>
    <w:basedOn w:val="ImportedStyle1"/>
    <w:pPr>
      <w:numPr>
        <w:numId w:val="23"/>
      </w:numPr>
    </w:pPr>
  </w:style>
  <w:style w:type="paragraph" w:styleId="NormalWeb">
    <w:name w:val="Normal (Web)"/>
    <w:rPr>
      <w:rFonts w:hAnsi="Arial Unicode MS" w:cs="Arial Unicode MS"/>
      <w:color w:val="000000"/>
      <w:sz w:val="24"/>
      <w:szCs w:val="24"/>
      <w:u w:color="000000"/>
    </w:rPr>
  </w:style>
  <w:style w:type="numbering" w:customStyle="1" w:styleId="List21">
    <w:name w:val="List 21"/>
    <w:basedOn w:val="ImportedStyle2"/>
    <w:pPr>
      <w:numPr>
        <w:numId w:val="22"/>
      </w:numPr>
    </w:pPr>
  </w:style>
  <w:style w:type="numbering" w:customStyle="1" w:styleId="ImportedStyle2">
    <w:name w:val="Imported Style 2"/>
  </w:style>
  <w:style w:type="numbering" w:customStyle="1" w:styleId="List31">
    <w:name w:val="List 31"/>
    <w:basedOn w:val="ImportedStyle2"/>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378</Words>
  <Characters>2159</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Rubino, Mary C.</dc:creator>
  <cp:lastModifiedBy>Dianne Daniel</cp:lastModifiedBy>
  <cp:revision>23</cp:revision>
  <cp:lastPrinted>2015-09-21T20:15:00Z</cp:lastPrinted>
  <dcterms:created xsi:type="dcterms:W3CDTF">2017-01-05T01:06:00Z</dcterms:created>
  <dcterms:modified xsi:type="dcterms:W3CDTF">2017-01-12T00:13:00Z</dcterms:modified>
</cp:coreProperties>
</file>