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theme/theme1.xml" ContentType="application/vnd.openxmlformats-officedocument.theme+xml"/>
</Types>
</file>

<file path=_rels/.rels><?xml version="1.0" encoding="UTF-8" standalone="yes"?>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mc:Ignorable="w14">
  <w:body>
    <w:p>
      <w:pPr>
        <w:pStyle w:val="Body"/>
        <w:jc w:val="center"/>
        <w:rPr>
          <w:b w:val="1"/>
          <w:bCs w:val="1"/>
        </w:rPr>
      </w:pPr>
      <w:r>
        <w:rPr>
          <w:b w:val="1"/>
          <w:bCs w:val="1"/>
          <w:rtl w:val="0"/>
          <w:lang w:val="en-US"/>
        </w:rPr>
        <w:t>Faculty Senate Meeting Minutes</w:t>
      </w:r>
    </w:p>
    <w:p>
      <w:pPr>
        <w:pStyle w:val="Body"/>
        <w:jc w:val="center"/>
        <w:rPr>
          <w:b w:val="1"/>
          <w:bCs w:val="1"/>
        </w:rPr>
      </w:pPr>
      <w:r>
        <w:rPr>
          <w:b w:val="1"/>
          <w:bCs w:val="1"/>
          <w:rtl w:val="0"/>
          <w:lang w:val="en-US"/>
        </w:rPr>
        <w:t>February 23, 2015</w:t>
      </w:r>
    </w:p>
    <w:p>
      <w:pPr>
        <w:pStyle w:val="Body"/>
        <w:jc w:val="left"/>
      </w:pPr>
    </w:p>
    <w:p>
      <w:pPr>
        <w:pStyle w:val="Body"/>
        <w:jc w:val="left"/>
      </w:pPr>
      <w:r>
        <w:rPr>
          <w:rtl w:val="0"/>
          <w:lang w:val="en-US"/>
        </w:rPr>
        <w:t>Present: Cunnion, Kenji; Daniel, Dianne; Derkay, Craig; Fantaskey, Amy; Hosseini, Alireza; Klinkhammer, Martin; Lappinen, Erik (call-in); Lattanzio, Frank; Rubino, Mary</w:t>
      </w:r>
    </w:p>
    <w:p>
      <w:pPr>
        <w:pStyle w:val="Body"/>
        <w:jc w:val="left"/>
      </w:pPr>
      <w:r>
        <w:rPr>
          <w:rtl w:val="0"/>
          <w:lang w:val="en-US"/>
        </w:rPr>
        <w:t>Guests: Dr. Homan, Dr. Serina Neumann, Dr. Kelli Will</w:t>
      </w:r>
    </w:p>
    <w:p>
      <w:pPr>
        <w:pStyle w:val="Body"/>
        <w:jc w:val="left"/>
      </w:pPr>
    </w:p>
    <w:p>
      <w:pPr>
        <w:pStyle w:val="Body"/>
        <w:numPr>
          <w:ilvl w:val="0"/>
          <w:numId w:val="2"/>
        </w:numPr>
        <w:jc w:val="left"/>
        <w:rPr>
          <w:lang w:val="en-US"/>
        </w:rPr>
      </w:pPr>
      <w:r>
        <w:rPr>
          <w:rtl w:val="0"/>
          <w:lang w:val="en-US"/>
        </w:rPr>
        <w:t>Meeting called to order</w:t>
      </w:r>
    </w:p>
    <w:p>
      <w:pPr>
        <w:pStyle w:val="Body"/>
        <w:numPr>
          <w:ilvl w:val="0"/>
          <w:numId w:val="2"/>
        </w:numPr>
        <w:jc w:val="left"/>
        <w:rPr>
          <w:lang w:val="en-US"/>
        </w:rPr>
      </w:pPr>
      <w:r>
        <w:rPr>
          <w:rtl w:val="0"/>
          <w:lang w:val="en-US"/>
        </w:rPr>
        <w:t>Minutes from January meeting approved</w:t>
      </w:r>
    </w:p>
    <w:p>
      <w:pPr>
        <w:pStyle w:val="Body"/>
        <w:numPr>
          <w:ilvl w:val="0"/>
          <w:numId w:val="2"/>
        </w:numPr>
        <w:jc w:val="left"/>
        <w:rPr>
          <w:lang w:val="en-US"/>
        </w:rPr>
      </w:pPr>
      <w:r>
        <w:rPr>
          <w:rtl w:val="0"/>
          <w:lang w:val="en-US"/>
        </w:rPr>
        <w:t>Guest Speakers:</w:t>
      </w:r>
    </w:p>
    <w:p>
      <w:pPr>
        <w:pStyle w:val="Body"/>
        <w:numPr>
          <w:ilvl w:val="1"/>
          <w:numId w:val="2"/>
        </w:numPr>
        <w:jc w:val="left"/>
        <w:rPr>
          <w:lang w:val="en-US"/>
        </w:rPr>
      </w:pPr>
      <w:r>
        <w:rPr>
          <w:rtl w:val="0"/>
          <w:lang w:val="en-US"/>
        </w:rPr>
        <w:t>Dr. Homan</w:t>
      </w:r>
    </w:p>
    <w:p>
      <w:pPr>
        <w:pStyle w:val="Body"/>
        <w:numPr>
          <w:ilvl w:val="2"/>
          <w:numId w:val="2"/>
        </w:numPr>
        <w:jc w:val="left"/>
        <w:rPr>
          <w:lang w:val="en-US"/>
        </w:rPr>
      </w:pPr>
      <w:r>
        <w:rPr>
          <w:rtl w:val="0"/>
          <w:lang w:val="en-US"/>
        </w:rPr>
        <w:t>Update on strategic planning committee - team leaders from four groups (education, research, clinical, partnerships) to present at BOV meeting as a way to "close the loop" and foster accountability.</w:t>
      </w:r>
    </w:p>
    <w:p>
      <w:pPr>
        <w:pStyle w:val="Body"/>
        <w:numPr>
          <w:ilvl w:val="2"/>
          <w:numId w:val="2"/>
        </w:numPr>
        <w:jc w:val="left"/>
        <w:rPr>
          <w:lang w:val="en-US"/>
        </w:rPr>
      </w:pPr>
      <w:r>
        <w:rPr>
          <w:rtl w:val="0"/>
          <w:lang w:val="en-US"/>
        </w:rPr>
        <w:t>Partnerships - update due to state. William and Mary: approx 70% of research collaborations between EVMS and W&amp;M still ongoing, with most seeking additional extramural funding. MD-MBA joint degree - 5 year program, starts next year.  Exploring certificate vs master's program in Healthcare compliance. Question raised re: joint MD-JD degree, especially concerning policy-writing, advocacy - this is not being explored at present. ODU: Explored School of Public Health - requires both institutions to have full resources to support programs independently - not realistic at this time. Looking into Institute of Public Health involving EVMS, ODU, W&amp;M and possibly NSU/Hampton U, also Sentara re: quality of care/cost management</w:t>
      </w:r>
    </w:p>
    <w:p>
      <w:pPr>
        <w:pStyle w:val="Body"/>
        <w:numPr>
          <w:ilvl w:val="2"/>
          <w:numId w:val="2"/>
        </w:numPr>
        <w:jc w:val="left"/>
        <w:rPr>
          <w:lang w:val="en-US"/>
        </w:rPr>
      </w:pPr>
      <w:r>
        <w:rPr>
          <w:rtl w:val="0"/>
          <w:lang w:val="en-US"/>
        </w:rPr>
        <w:t xml:space="preserve">Budget and funding: </w:t>
      </w:r>
    </w:p>
    <w:p>
      <w:pPr>
        <w:pStyle w:val="Body"/>
        <w:numPr>
          <w:ilvl w:val="3"/>
          <w:numId w:val="2"/>
        </w:numPr>
        <w:jc w:val="left"/>
        <w:rPr>
          <w:lang w:val="en-US"/>
        </w:rPr>
      </w:pPr>
      <w:r>
        <w:rPr>
          <w:rtl w:val="0"/>
          <w:lang w:val="en-US"/>
        </w:rPr>
        <w:t xml:space="preserve">Dean seeking sources of funding EVMS has not yet tapped - Higher Education Trust Fund (from State) - in budget for $500K for equipment to support basic science research (confocal microscope, next gen sequencer) - waiting to be signed off for July 1. </w:t>
      </w:r>
    </w:p>
    <w:p>
      <w:pPr>
        <w:pStyle w:val="Body"/>
        <w:numPr>
          <w:ilvl w:val="3"/>
          <w:numId w:val="2"/>
        </w:numPr>
        <w:jc w:val="left"/>
        <w:rPr>
          <w:lang w:val="en-US"/>
        </w:rPr>
      </w:pPr>
      <w:r>
        <w:rPr>
          <w:rtl w:val="0"/>
          <w:lang w:val="en-US"/>
        </w:rPr>
        <w:t xml:space="preserve">Federal matching program for medicaid - received first check Jan 5 - matches fee for service medicaid component (federally administered) - currently approx 35% of medicaid patients. Remaining 65% in managed medicaid administered by the state. Percentage of managed medicaid will increase in coming years - so move to federalize managed medicaid initiated  currently approved by house and senate, awaiting approval by governor. </w:t>
      </w:r>
    </w:p>
    <w:p>
      <w:pPr>
        <w:pStyle w:val="Body"/>
        <w:numPr>
          <w:ilvl w:val="3"/>
          <w:numId w:val="2"/>
        </w:numPr>
        <w:jc w:val="left"/>
        <w:rPr>
          <w:lang w:val="en-US"/>
        </w:rPr>
      </w:pPr>
      <w:r>
        <w:rPr>
          <w:rtl w:val="0"/>
          <w:lang w:val="en-US"/>
        </w:rPr>
        <w:t xml:space="preserve">Hospitalization assessment tax - federal match for medicaid dollars spent by state - would be collected from hospitals based on revenue, go into state medicaid budget, then receive back from federal gov't. Currently planning to do study re: potential impact, dean trying to expedite process. </w:t>
      </w:r>
    </w:p>
    <w:p>
      <w:pPr>
        <w:pStyle w:val="Body"/>
        <w:numPr>
          <w:ilvl w:val="3"/>
          <w:numId w:val="2"/>
        </w:numPr>
        <w:jc w:val="left"/>
        <w:rPr>
          <w:lang w:val="en-US"/>
        </w:rPr>
      </w:pPr>
      <w:r>
        <w:rPr>
          <w:rtl w:val="0"/>
          <w:lang w:val="en-US"/>
        </w:rPr>
        <w:t>Maintenance reserve - from state to support building maintenance needs (e..g new roof on HH).</w:t>
      </w:r>
    </w:p>
    <w:p>
      <w:pPr>
        <w:pStyle w:val="Body"/>
        <w:numPr>
          <w:ilvl w:val="3"/>
          <w:numId w:val="2"/>
        </w:numPr>
        <w:jc w:val="left"/>
        <w:rPr>
          <w:lang w:val="en-US"/>
        </w:rPr>
      </w:pPr>
      <w:r>
        <w:rPr>
          <w:rtl w:val="0"/>
          <w:lang w:val="en-US"/>
        </w:rPr>
        <w:t>Requesting decrease to proposed budget cuts since state is raising fac salaries by 2% - EVMS will not benefit from this part, so dean requesting to offset budget cuts</w:t>
      </w:r>
    </w:p>
    <w:p>
      <w:pPr>
        <w:pStyle w:val="Body"/>
        <w:numPr>
          <w:ilvl w:val="1"/>
          <w:numId w:val="2"/>
        </w:numPr>
        <w:jc w:val="left"/>
        <w:rPr>
          <w:lang w:val="en-US"/>
        </w:rPr>
      </w:pPr>
      <w:r>
        <w:rPr>
          <w:rtl w:val="0"/>
          <w:lang w:val="en-US"/>
        </w:rPr>
        <w:t>Drs. Kelli Will and Serina Neumann - sat on now-defunct social-behavioral IRB</w:t>
      </w:r>
    </w:p>
    <w:p>
      <w:pPr>
        <w:pStyle w:val="Body"/>
        <w:numPr>
          <w:ilvl w:val="2"/>
          <w:numId w:val="2"/>
        </w:numPr>
        <w:jc w:val="left"/>
        <w:rPr>
          <w:b w:val="1"/>
          <w:bCs w:val="1"/>
          <w:lang w:val="en-US"/>
        </w:rPr>
      </w:pPr>
      <w:r>
        <w:rPr>
          <w:rtl w:val="0"/>
          <w:lang w:val="en-US"/>
        </w:rPr>
        <w:t>Plan per Dr. Tillman is to create 2 full service IRB's rather than maintain 2 "specialty" IRBs and one social-behavioral IRB. Drs. Will and Neumann's goal is to ensure level of review appropriate to risk of study. Provided a list of their recommendations to Dr. Tillman, have requested Fac Senate review to consider support of their recommendations. (attached)</w:t>
      </w:r>
      <w:r>
        <w:rPr>
          <w:b w:val="1"/>
          <w:bCs w:val="1"/>
          <w:rtl w:val="0"/>
          <w:lang w:val="en-US"/>
        </w:rPr>
        <w:t xml:space="preserve"> Action item: Senators to review recommendations and discuss at upcoming meeting. Dr. Tillman to re-visit fac senate April 2015.</w:t>
      </w:r>
    </w:p>
    <w:p>
      <w:pPr>
        <w:pStyle w:val="Body"/>
        <w:numPr>
          <w:ilvl w:val="1"/>
          <w:numId w:val="2"/>
        </w:numPr>
        <w:jc w:val="left"/>
        <w:rPr>
          <w:lang w:val="en-US"/>
        </w:rPr>
      </w:pPr>
      <w:r>
        <w:rPr>
          <w:rtl w:val="0"/>
          <w:lang w:val="en-US"/>
        </w:rPr>
        <w:t>Committee Reports - no updates</w:t>
      </w:r>
    </w:p>
    <w:p>
      <w:pPr>
        <w:pStyle w:val="Body"/>
        <w:numPr>
          <w:ilvl w:val="1"/>
          <w:numId w:val="2"/>
        </w:numPr>
        <w:jc w:val="left"/>
        <w:rPr>
          <w:lang w:val="en-US"/>
        </w:rPr>
      </w:pPr>
      <w:r>
        <w:rPr>
          <w:rtl w:val="0"/>
          <w:lang w:val="en-US"/>
        </w:rPr>
        <w:t>No other new/old business - meeting adjourned.</w:t>
      </w:r>
    </w:p>
    <w:p>
      <w:pPr>
        <w:pStyle w:val="Body"/>
        <w:jc w:val="left"/>
      </w:pPr>
    </w:p>
    <w:p>
      <w:pPr>
        <w:pStyle w:val="Body"/>
        <w:jc w:val="left"/>
      </w:pPr>
      <w:r>
        <w:rPr>
          <w:rtl w:val="0"/>
          <w:lang w:val="en-US"/>
        </w:rPr>
        <w:t xml:space="preserve">Next meeting </w:t>
      </w:r>
      <w:r>
        <w:rPr>
          <w:b w:val="1"/>
          <w:bCs w:val="1"/>
          <w:rtl w:val="0"/>
          <w:lang w:val="en-US"/>
        </w:rPr>
        <w:t>March 16, 2015</w:t>
      </w:r>
    </w:p>
    <w:sectPr>
      <w:headerReference w:type="default" r:id="rId4"/>
      <w:footerReference w:type="default" r:id="rId5"/>
      <w:pgSz w:w="12240" w:h="15840" w:orient="portrait"/>
      <w:pgMar w:top="1440" w:right="1440" w:bottom="1440" w:left="1440" w:header="720" w:footer="864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mc:Ignorable="w14">
  <w:p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mc:Ignorable="w14">
  <w:p>
    <w:r/>
  </w:p>
</w:hdr>
</file>

<file path=word/numbering.xml><?xml version="1.0" encoding="utf-8"?>
<w:numbering xmlns:w="http://schemas.openxmlformats.org/wordprocessingml/2006/main" xmlns:wp="http://schemas.openxmlformats.org/drawingml/2006/wordprocessingDrawing" xmlns:w14="http://schemas.microsoft.com/office/word/2010/wordml" xmlns:r="http://schemas.openxmlformats.org/officeDocument/2006/relationships" xmlns:v="urn:schemas-microsoft-com:vml" xmlns:o="urn:schemas-microsoft-com:office:office">
  <w:abstractNum w:abstractNumId="0">
    <w:multiLevelType w:val="hybridMultilevel"/>
    <w:numStyleLink w:val="Numbered"/>
  </w:abstractNum>
  <w:abstractNum w:abstractNumId="1">
    <w:multiLevelType w:val="hybridMultilevel"/>
    <w:styleLink w:val="Numbered"/>
    <w:lvl w:ilvl="0">
      <w:start w:val="1"/>
      <w:numFmt w:val="decimal"/>
      <w:suff w:val="tab"/>
      <w:lvlText w:val="%1.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suff w:val="tab"/>
      <w:lvlText w:val="%2.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decimal"/>
      <w:suff w:val="tab"/>
      <w:lvlText w:val="%3."/>
      <w:lvlJc w:val="left"/>
      <w:pPr>
        <w:ind w:left="10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suff w:val="tab"/>
      <w:lvlText w:val="%4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suff w:val="tab"/>
      <w:lvlText w:val="%5."/>
      <w:lvlJc w:val="left"/>
      <w:pPr>
        <w:ind w:left="18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suff w:val="tab"/>
      <w:lvlText w:val="%6."/>
      <w:lvlJc w:val="left"/>
      <w:pPr>
        <w:ind w:left="21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tab"/>
      <w:lvlText w:val="%7."/>
      <w:lvlJc w:val="left"/>
      <w:pPr>
        <w:ind w:left="25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suff w:val="tab"/>
      <w:lvlText w:val="%8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suff w:val="tab"/>
      <w:lvlText w:val="%9."/>
      <w:lvlJc w:val="left"/>
      <w:pPr>
        <w:ind w:left="32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revisionView w:markup="1" w:comments="0" w:insDel="1" w:formatting="0"/>
  <w:defaultTabStop w:val="720"/>
  <w:autoHyphenation w:val="0"/>
  <w:evenAndOddHeaders w:val="0"/>
  <w:bookFoldPrinting w:val="0"/>
  <w:noLineBreaksAfter w:lang="English" w:val="‘“(〔[{〈《「『【⦅〘〖«〝︵︷︹︻︽︿﹁﹃﹇﹙﹛﹝｢"/>
  <w:noLineBreaksBefore w:lang="English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Body">
    <w:name w:val="Body"/>
    <w:next w:val="Body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" w:cs="Arial Unicode MS" w:hAnsi="Helvetica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/>
      <w:vertAlign w:val="baseline"/>
      <w:lang w:val="en-US"/>
    </w:rPr>
  </w:style>
  <w:style w:type="numbering" w:styleId="Numbered">
    <w:name w:val="Numbered"/>
    <w:pPr>
      <w:numPr>
        <w:numId w:val="1"/>
      </w:numPr>
    </w:pPr>
  </w:style>
</w:style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numbering" Target="numbering.xml"/><Relationship Id="rId7" Type="http://schemas.openxmlformats.org/officeDocument/2006/relationships/theme" Target="theme/theme1.xml"/></Relationships>

</file>

<file path=word/theme/_rels/theme1.xml.rels><?xml version="1.0" encoding="UTF-8" standalone="yes"?><Relationships xmlns="http://schemas.openxmlformats.org/package/2006/relationships"><Relationship Id="rId1" Type="http://schemas.openxmlformats.org/officeDocument/2006/relationships/image" Target="../media/image1.png"/></Relationships>

</file>

<file path=word/theme/theme1.xml><?xml version="1.0" encoding="utf-8"?>
<a:theme xmlns:a="http://schemas.openxmlformats.org/drawingml/2006/main" xmlns:r="http://schemas.openxmlformats.org/officeDocument/2006/relationships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sx="100000" sy="100000" kx="0" ky="0" algn="b" rotWithShape="0" blurRad="38100" dist="25400" dir="5400000">
              <a:srgbClr val="000000">
                <a:alpha val="50000"/>
              </a:srgbClr>
            </a:outerShdw>
          </a:effectLst>
        </a:effectStyle>
        <a:effectStyle>
          <a:effectLst>
            <a:outerShdw sx="100000" sy="100000" kx="0" ky="0" algn="b" rotWithShape="0" blurRad="38100" dist="25400" dir="5400000">
              <a:srgbClr val="000000">
                <a:alpha val="50000"/>
              </a:srgbClr>
            </a:outerShdw>
          </a:effectLst>
        </a:effectStyle>
        <a:effectStyle>
          <a:effectLst>
            <a:outerShdw sx="100000" sy="100000" kx="0" ky="0" algn="b" rotWithShape="0" blurRad="38100" dist="25400" dir="5400000">
              <a:srgbClr val="000000">
                <a:alpha val="50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r:embed="rId1"/>
          <a:srcRect l="0" t="0" r="0" b="0"/>
          <a:tile tx="0" ty="0" sx="100000" sy="100000" flip="none" algn="tl"/>
        </a:blipFill>
        <a:ln w="12700" cap="flat">
          <a:noFill/>
          <a:miter lim="400000"/>
        </a:ln>
        <a:effectLst>
          <a:outerShdw sx="100000" sy="100000" kx="0" ky="0" algn="b" rotWithShape="0" blurRad="38100" dist="25400" dir="5400000">
            <a:srgbClr val="000000">
              <a:alpha val="50000"/>
            </a:srgbClr>
          </a:outerShdw>
        </a:effectLst>
        <a:sp3d/>
      </a:spPr>
      <a:bodyPr rot="0" spcFirstLastPara="1" vertOverflow="overflow" horzOverflow="overflow" vert="horz" wrap="square" lIns="50800" tIns="50800" rIns="50800" bIns="50800" numCol="1" spcCol="38100" rtlCol="0" anchor="ctr" upright="0">
        <a:spAutoFit/>
      </a:bodyPr>
      <a:lstStyle>
        <a:defPPr marL="0" marR="0" indent="0" algn="ctr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200" u="none" kumimoji="0" normalizeH="0">
            <a:ln>
              <a:noFill/>
            </a:ln>
            <a:solidFill>
              <a:srgbClr val="FFFFFF"/>
            </a:solidFill>
            <a:effectLst>
              <a:outerShdw sx="100000" sy="100000" kx="0" ky="0" algn="b" rotWithShape="0" blurRad="25400" dist="23998" dir="270000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 upright="0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1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